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8" w:rsidRPr="0079016D" w:rsidRDefault="003C3208" w:rsidP="003C3208">
      <w:pPr>
        <w:tabs>
          <w:tab w:val="left" w:pos="2314"/>
          <w:tab w:val="center" w:pos="4819"/>
        </w:tabs>
        <w:jc w:val="center"/>
        <w:rPr>
          <w:b/>
          <w:sz w:val="22"/>
          <w:szCs w:val="22"/>
          <w:lang w:val="uk-UA"/>
        </w:rPr>
      </w:pPr>
      <w:r w:rsidRPr="0079016D">
        <w:rPr>
          <w:b/>
          <w:sz w:val="22"/>
          <w:szCs w:val="22"/>
          <w:lang w:val="uk-UA"/>
        </w:rPr>
        <w:t xml:space="preserve">ПРОЕКТИ РІШЕНЬ </w:t>
      </w:r>
    </w:p>
    <w:p w:rsidR="003C3208" w:rsidRPr="0079016D" w:rsidRDefault="003C3208" w:rsidP="003C3208">
      <w:pPr>
        <w:tabs>
          <w:tab w:val="left" w:pos="2314"/>
          <w:tab w:val="center" w:pos="4819"/>
        </w:tabs>
        <w:jc w:val="center"/>
        <w:rPr>
          <w:b/>
          <w:sz w:val="22"/>
          <w:szCs w:val="22"/>
          <w:lang w:val="uk-UA"/>
        </w:rPr>
      </w:pPr>
      <w:r w:rsidRPr="0079016D">
        <w:rPr>
          <w:b/>
          <w:bCs/>
          <w:sz w:val="22"/>
          <w:szCs w:val="22"/>
          <w:lang w:val="uk-UA"/>
        </w:rPr>
        <w:t>річних (чергових)</w:t>
      </w:r>
      <w:r w:rsidRPr="0079016D">
        <w:rPr>
          <w:bCs/>
          <w:sz w:val="22"/>
          <w:szCs w:val="22"/>
          <w:lang w:val="uk-UA"/>
        </w:rPr>
        <w:t xml:space="preserve"> </w:t>
      </w:r>
      <w:r w:rsidRPr="0079016D">
        <w:rPr>
          <w:b/>
          <w:sz w:val="22"/>
          <w:szCs w:val="22"/>
          <w:lang w:val="uk-UA"/>
        </w:rPr>
        <w:t>загальних зборів акціонерів</w:t>
      </w:r>
    </w:p>
    <w:p w:rsidR="003C3208" w:rsidRPr="00A07188" w:rsidRDefault="003C3208" w:rsidP="003C3208">
      <w:pPr>
        <w:shd w:val="clear" w:color="auto" w:fill="FFFFFF"/>
        <w:autoSpaceDE w:val="0"/>
        <w:autoSpaceDN w:val="0"/>
        <w:adjustRightInd w:val="0"/>
        <w:jc w:val="center"/>
        <w:rPr>
          <w:b/>
          <w:sz w:val="22"/>
          <w:szCs w:val="22"/>
          <w:lang w:val="uk-UA"/>
        </w:rPr>
      </w:pPr>
      <w:r w:rsidRPr="0079016D">
        <w:rPr>
          <w:b/>
          <w:bCs/>
          <w:sz w:val="22"/>
          <w:szCs w:val="22"/>
          <w:lang w:val="uk-UA"/>
        </w:rPr>
        <w:t>Публічного акціонерного товариства</w:t>
      </w:r>
      <w:r w:rsidRPr="0079016D">
        <w:rPr>
          <w:b/>
          <w:bCs/>
          <w:color w:val="000000"/>
          <w:sz w:val="22"/>
          <w:szCs w:val="22"/>
          <w:lang w:val="uk-UA"/>
        </w:rPr>
        <w:t xml:space="preserve"> </w:t>
      </w:r>
      <w:r w:rsidRPr="00A07188">
        <w:rPr>
          <w:b/>
          <w:bCs/>
          <w:sz w:val="22"/>
          <w:szCs w:val="22"/>
          <w:lang w:val="uk-UA"/>
        </w:rPr>
        <w:t>«</w:t>
      </w:r>
      <w:r w:rsidRPr="00A07188">
        <w:rPr>
          <w:b/>
          <w:sz w:val="22"/>
          <w:szCs w:val="22"/>
          <w:lang w:val="uk-UA"/>
        </w:rPr>
        <w:t>ДНІПРОПЕТРОВСЬКИЙ ЗАВОД МЕТАЛОКОНСТРУКЦІЙ ІМ. І.В. БАБУШКІНА</w:t>
      </w:r>
      <w:r w:rsidRPr="00A07188">
        <w:rPr>
          <w:b/>
          <w:bCs/>
          <w:sz w:val="22"/>
          <w:szCs w:val="22"/>
          <w:lang w:val="uk-UA"/>
        </w:rPr>
        <w:t>»</w:t>
      </w:r>
      <w:r w:rsidRPr="00A07188">
        <w:rPr>
          <w:b/>
          <w:bCs/>
          <w:color w:val="000000"/>
          <w:sz w:val="22"/>
          <w:szCs w:val="22"/>
          <w:lang w:val="uk-UA"/>
        </w:rPr>
        <w:t>,</w:t>
      </w:r>
    </w:p>
    <w:p w:rsidR="003C3208" w:rsidRPr="0079016D" w:rsidRDefault="003C3208" w:rsidP="003C3208">
      <w:pPr>
        <w:keepNext/>
        <w:keepLines/>
        <w:spacing w:after="120"/>
        <w:jc w:val="center"/>
        <w:rPr>
          <w:b/>
          <w:sz w:val="22"/>
          <w:szCs w:val="22"/>
          <w:lang w:val="uk-UA"/>
        </w:rPr>
      </w:pPr>
      <w:r>
        <w:rPr>
          <w:b/>
          <w:sz w:val="22"/>
          <w:szCs w:val="22"/>
          <w:lang w:val="uk-UA"/>
        </w:rPr>
        <w:t>призначених на 19</w:t>
      </w:r>
      <w:r w:rsidRPr="0079016D">
        <w:rPr>
          <w:b/>
          <w:sz w:val="22"/>
          <w:szCs w:val="22"/>
          <w:lang w:val="uk-UA"/>
        </w:rPr>
        <w:t xml:space="preserve"> квітня 2017 року</w:t>
      </w:r>
    </w:p>
    <w:p w:rsidR="00F51DA2" w:rsidRDefault="00F51DA2" w:rsidP="00F51DA2">
      <w:pPr>
        <w:keepNext/>
        <w:keepLines/>
        <w:jc w:val="center"/>
        <w:rPr>
          <w:i/>
          <w:sz w:val="22"/>
          <w:szCs w:val="22"/>
          <w:lang w:val="uk-UA"/>
        </w:rPr>
      </w:pPr>
      <w:r>
        <w:rPr>
          <w:i/>
          <w:sz w:val="22"/>
          <w:szCs w:val="22"/>
          <w:lang w:val="uk-UA"/>
        </w:rPr>
        <w:t>Питання № 1 порядку денного</w:t>
      </w:r>
    </w:p>
    <w:p w:rsidR="00F51DA2" w:rsidRDefault="00F51DA2" w:rsidP="00F51DA2">
      <w:pPr>
        <w:jc w:val="center"/>
        <w:rPr>
          <w:i/>
          <w:sz w:val="22"/>
          <w:szCs w:val="22"/>
          <w:lang w:val="uk-UA"/>
        </w:rPr>
      </w:pPr>
      <w:r>
        <w:rPr>
          <w:i/>
          <w:sz w:val="22"/>
          <w:szCs w:val="22"/>
          <w:lang w:val="uk-UA"/>
        </w:rPr>
        <w:t xml:space="preserve">«Обрання членів лічильної комісії. Затвердження порядку та способу засвідчення бюлетенів для голосування на </w:t>
      </w:r>
      <w:r>
        <w:rPr>
          <w:bCs/>
          <w:i/>
          <w:sz w:val="22"/>
          <w:szCs w:val="22"/>
          <w:lang w:val="uk-UA"/>
        </w:rPr>
        <w:t>річних (чергових)</w:t>
      </w:r>
      <w:r>
        <w:rPr>
          <w:bCs/>
          <w:sz w:val="22"/>
          <w:szCs w:val="22"/>
          <w:lang w:val="uk-UA"/>
        </w:rPr>
        <w:t xml:space="preserve"> </w:t>
      </w:r>
      <w:r>
        <w:rPr>
          <w:i/>
          <w:sz w:val="22"/>
          <w:szCs w:val="22"/>
          <w:lang w:val="uk-UA"/>
        </w:rPr>
        <w:t>загальних зборах акціонерів Товариства 19 квітня 2017 року»</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pStyle w:val="2"/>
        <w:widowControl w:val="0"/>
        <w:numPr>
          <w:ilvl w:val="0"/>
          <w:numId w:val="1"/>
        </w:numPr>
        <w:ind w:left="567" w:hanging="567"/>
        <w:rPr>
          <w:sz w:val="22"/>
          <w:szCs w:val="22"/>
        </w:rPr>
      </w:pPr>
      <w:r>
        <w:rPr>
          <w:sz w:val="22"/>
          <w:szCs w:val="22"/>
        </w:rPr>
        <w:t>Взяти до відома що, відповідно до рішення загальних зборів акціонерів Товариства від 9 квітня 2014 року (Протокол № 12/2014) повноваження лічильної комісії передані депозитарній установі – Товариству з обмеженою відповідальністю «Інвестиційна компанія «</w:t>
      </w:r>
      <w:proofErr w:type="spellStart"/>
      <w:r>
        <w:rPr>
          <w:sz w:val="22"/>
          <w:szCs w:val="22"/>
        </w:rPr>
        <w:t>Стандарт-Інвест</w:t>
      </w:r>
      <w:proofErr w:type="spellEnd"/>
      <w:r>
        <w:rPr>
          <w:sz w:val="22"/>
          <w:szCs w:val="22"/>
        </w:rPr>
        <w:t>», що надає Товариству додаткові послуги, зокрема щодо виконання функцій лічильної комісії, за договором від 26.09.2014 № 04/2014-З. Взяти до відома, що Товариством з обмеженою відповідальністю «Інвестиційна компанія «</w:t>
      </w:r>
      <w:proofErr w:type="spellStart"/>
      <w:r>
        <w:rPr>
          <w:sz w:val="22"/>
          <w:szCs w:val="22"/>
        </w:rPr>
        <w:t>Стандарт-Інвест</w:t>
      </w:r>
      <w:proofErr w:type="spellEnd"/>
      <w:r>
        <w:rPr>
          <w:sz w:val="22"/>
          <w:szCs w:val="22"/>
        </w:rPr>
        <w:t>» сформовано лічильну комісію.</w:t>
      </w:r>
    </w:p>
    <w:p w:rsidR="00F51DA2" w:rsidRDefault="00F51DA2" w:rsidP="00F51DA2">
      <w:pPr>
        <w:pStyle w:val="2"/>
        <w:widowControl w:val="0"/>
        <w:numPr>
          <w:ilvl w:val="0"/>
          <w:numId w:val="1"/>
        </w:numPr>
        <w:ind w:left="567" w:hanging="567"/>
        <w:rPr>
          <w:sz w:val="22"/>
          <w:szCs w:val="22"/>
        </w:rPr>
      </w:pPr>
      <w:r>
        <w:rPr>
          <w:sz w:val="22"/>
          <w:szCs w:val="22"/>
        </w:rPr>
        <w:t>Обрати членами лічильної комісії представників Товариства з обмеженою відповідальністю «Інвестиційна компанія «</w:t>
      </w:r>
      <w:proofErr w:type="spellStart"/>
      <w:r>
        <w:rPr>
          <w:sz w:val="22"/>
          <w:szCs w:val="22"/>
        </w:rPr>
        <w:t>Стандарт-Інвест</w:t>
      </w:r>
      <w:proofErr w:type="spellEnd"/>
      <w:r>
        <w:rPr>
          <w:sz w:val="22"/>
          <w:szCs w:val="22"/>
        </w:rPr>
        <w:t>», а саме:</w:t>
      </w:r>
    </w:p>
    <w:p w:rsidR="00F51DA2" w:rsidRDefault="00F51DA2" w:rsidP="00F51DA2">
      <w:pPr>
        <w:pStyle w:val="2"/>
        <w:numPr>
          <w:ilvl w:val="0"/>
          <w:numId w:val="2"/>
        </w:numPr>
        <w:rPr>
          <w:sz w:val="22"/>
          <w:szCs w:val="22"/>
        </w:rPr>
      </w:pPr>
      <w:r>
        <w:rPr>
          <w:sz w:val="22"/>
          <w:szCs w:val="22"/>
        </w:rPr>
        <w:t>Шойко Яна Олегівна – голова лічильної комісії;</w:t>
      </w:r>
    </w:p>
    <w:p w:rsidR="00F51DA2" w:rsidRDefault="00F51DA2" w:rsidP="00F51DA2">
      <w:pPr>
        <w:pStyle w:val="2"/>
        <w:numPr>
          <w:ilvl w:val="0"/>
          <w:numId w:val="2"/>
        </w:numPr>
        <w:rPr>
          <w:sz w:val="22"/>
          <w:szCs w:val="22"/>
        </w:rPr>
      </w:pPr>
      <w:r>
        <w:rPr>
          <w:sz w:val="22"/>
          <w:szCs w:val="22"/>
        </w:rPr>
        <w:t xml:space="preserve">Голованова Юлія Володимирівна та </w:t>
      </w:r>
      <w:proofErr w:type="spellStart"/>
      <w:r>
        <w:rPr>
          <w:sz w:val="22"/>
          <w:szCs w:val="22"/>
        </w:rPr>
        <w:t>Костроміна</w:t>
      </w:r>
      <w:proofErr w:type="spellEnd"/>
      <w:r>
        <w:rPr>
          <w:sz w:val="22"/>
          <w:szCs w:val="22"/>
        </w:rPr>
        <w:t xml:space="preserve"> Валентина Юріївна – члени лічильної комісії.</w:t>
      </w:r>
    </w:p>
    <w:p w:rsidR="00F51DA2" w:rsidRDefault="00F51DA2" w:rsidP="00F51DA2">
      <w:pPr>
        <w:pStyle w:val="2"/>
        <w:numPr>
          <w:ilvl w:val="0"/>
          <w:numId w:val="1"/>
        </w:numPr>
        <w:suppressAutoHyphens w:val="0"/>
        <w:ind w:left="567" w:hanging="567"/>
        <w:rPr>
          <w:sz w:val="22"/>
          <w:szCs w:val="22"/>
        </w:rPr>
      </w:pPr>
      <w:r>
        <w:rPr>
          <w:sz w:val="22"/>
          <w:szCs w:val="22"/>
        </w:rPr>
        <w:t>Припинити повноваження тимчасової лічильної комісії після оформлення результатів голосування з питання №1 порядку денного річних (чергових) загальних зборів акціонерів Товариства «Обрання членів лічильної комісії. Затвердження порядку та способу засвідчення бюлетенів для голосування на річних (чергових) загальних зборах акціонерів Товариства 19 квітня 2017 року».</w:t>
      </w:r>
    </w:p>
    <w:p w:rsidR="00F51DA2" w:rsidRDefault="00F51DA2" w:rsidP="00F51DA2">
      <w:pPr>
        <w:pStyle w:val="2"/>
        <w:numPr>
          <w:ilvl w:val="0"/>
          <w:numId w:val="1"/>
        </w:numPr>
        <w:suppressAutoHyphens w:val="0"/>
        <w:ind w:left="567" w:hanging="567"/>
        <w:rPr>
          <w:sz w:val="22"/>
          <w:szCs w:val="22"/>
        </w:rPr>
      </w:pPr>
      <w:r>
        <w:rPr>
          <w:sz w:val="22"/>
          <w:szCs w:val="22"/>
        </w:rPr>
        <w:t>Затвердити наступні порядок та спосіб засвідчення бюлетенів для голосування на річних (чергових) загальних зборах акціонерів Товариства 19 квітня 2017 року (включаючи бюлетені для кумулятивного голосування): кожний бюлетень для голосування на річних (чергових) загальних зборах акціонерів Товариства 19 квітня 2017 року (включаючи бюлетені для кумулятивного голосування) засвідчується на кожному аркуші під час реєстрації акціонерів для участі у зазначених зборах підписом члена реєстраційної комісії, який видає бюлетені відповідному акціонеру (його представнику) під час його реєстрації, та печаткою депозитарної установи – Товариства з обмеженою відповідальністю «Інвестиційна компанія «</w:t>
      </w:r>
      <w:proofErr w:type="spellStart"/>
      <w:r>
        <w:rPr>
          <w:sz w:val="22"/>
          <w:szCs w:val="22"/>
        </w:rPr>
        <w:t>Стандарт-Інвест</w:t>
      </w:r>
      <w:proofErr w:type="spellEnd"/>
      <w:r>
        <w:rPr>
          <w:sz w:val="22"/>
          <w:szCs w:val="22"/>
        </w:rPr>
        <w:t>».</w:t>
      </w:r>
    </w:p>
    <w:p w:rsidR="00F51DA2" w:rsidRDefault="00F51DA2" w:rsidP="00F51DA2">
      <w:pPr>
        <w:pStyle w:val="2"/>
        <w:numPr>
          <w:ilvl w:val="0"/>
          <w:numId w:val="1"/>
        </w:numPr>
        <w:suppressAutoHyphens w:val="0"/>
        <w:ind w:left="567" w:hanging="567"/>
        <w:rPr>
          <w:sz w:val="22"/>
          <w:szCs w:val="22"/>
        </w:rPr>
      </w:pPr>
      <w:r>
        <w:rPr>
          <w:sz w:val="22"/>
          <w:szCs w:val="22"/>
        </w:rPr>
        <w:t>Встановити, що бюлетень для голосування з першого питання порядку денного «Обрання членів лічильної комісії. Затвердження порядку та способу засвідчення бюлетенів для голосування на річних (чергових) загальних зборах акціонерів Товариства 19 квітня 2017 року» засвідчений відповідно до вищевказаного порядку і способу засвідчення бюлетенів для голосування на річних (чергових) загальних зборах акціонерів Товариства 19 квітня 2017 року.</w:t>
      </w:r>
    </w:p>
    <w:p w:rsidR="00F51DA2" w:rsidRDefault="00F51DA2" w:rsidP="00F51DA2">
      <w:pPr>
        <w:keepNext/>
        <w:keepLines/>
        <w:ind w:left="567" w:hanging="567"/>
        <w:jc w:val="center"/>
        <w:rPr>
          <w:i/>
          <w:sz w:val="22"/>
          <w:szCs w:val="22"/>
          <w:lang w:val="uk-UA"/>
        </w:rPr>
      </w:pPr>
    </w:p>
    <w:p w:rsidR="00F51DA2" w:rsidRDefault="00F51DA2" w:rsidP="00F51DA2">
      <w:pPr>
        <w:keepNext/>
        <w:keepLines/>
        <w:jc w:val="center"/>
        <w:rPr>
          <w:i/>
          <w:sz w:val="22"/>
          <w:szCs w:val="22"/>
          <w:lang w:val="uk-UA"/>
        </w:rPr>
      </w:pPr>
      <w:r>
        <w:rPr>
          <w:i/>
          <w:sz w:val="22"/>
          <w:szCs w:val="22"/>
          <w:lang w:val="uk-UA"/>
        </w:rPr>
        <w:t>Питання № 2 порядку денного</w:t>
      </w:r>
    </w:p>
    <w:p w:rsidR="00F51DA2" w:rsidRDefault="00F51DA2" w:rsidP="00F51DA2">
      <w:pPr>
        <w:keepNext/>
        <w:keepLines/>
        <w:jc w:val="center"/>
        <w:rPr>
          <w:i/>
          <w:sz w:val="22"/>
          <w:szCs w:val="22"/>
          <w:lang w:val="uk-UA"/>
        </w:rPr>
      </w:pPr>
      <w:r>
        <w:rPr>
          <w:i/>
          <w:sz w:val="22"/>
          <w:szCs w:val="22"/>
          <w:lang w:val="uk-UA"/>
        </w:rPr>
        <w:t>«Розгляд звіту Генерального директора Товариства за 2016 рік та прийняття рішення за наслідками його розгляду»</w:t>
      </w:r>
    </w:p>
    <w:p w:rsidR="00F51DA2" w:rsidRDefault="00F51DA2" w:rsidP="00F51DA2">
      <w:pPr>
        <w:keepNext/>
        <w:keepLines/>
        <w:jc w:val="both"/>
        <w:rPr>
          <w:b/>
          <w:sz w:val="22"/>
          <w:szCs w:val="22"/>
          <w:lang w:val="uk-UA"/>
        </w:rPr>
      </w:pPr>
      <w:r>
        <w:rPr>
          <w:b/>
          <w:sz w:val="22"/>
          <w:szCs w:val="22"/>
          <w:lang w:val="uk-UA"/>
        </w:rPr>
        <w:t>Вирішили:</w:t>
      </w:r>
    </w:p>
    <w:p w:rsidR="00F51DA2" w:rsidRDefault="00F51DA2" w:rsidP="00F51DA2">
      <w:pPr>
        <w:pStyle w:val="2"/>
        <w:rPr>
          <w:i/>
          <w:sz w:val="22"/>
          <w:szCs w:val="22"/>
        </w:rPr>
      </w:pPr>
      <w:r>
        <w:rPr>
          <w:sz w:val="22"/>
          <w:szCs w:val="22"/>
        </w:rPr>
        <w:t>Взяти до відома звіт Генерального директора Товариства про фінансово-господарську діяльність Товариства за 2016 рік.</w:t>
      </w:r>
    </w:p>
    <w:p w:rsidR="00F51DA2" w:rsidRDefault="00F51DA2" w:rsidP="00F51DA2">
      <w:pPr>
        <w:keepNext/>
        <w:keepLines/>
        <w:spacing w:before="120"/>
        <w:jc w:val="center"/>
        <w:rPr>
          <w:i/>
          <w:sz w:val="22"/>
          <w:szCs w:val="22"/>
          <w:lang w:val="uk-UA"/>
        </w:rPr>
      </w:pPr>
      <w:r>
        <w:rPr>
          <w:i/>
          <w:sz w:val="22"/>
          <w:szCs w:val="22"/>
          <w:lang w:val="uk-UA"/>
        </w:rPr>
        <w:lastRenderedPageBreak/>
        <w:t>З питання № 3 порядку денного</w:t>
      </w:r>
    </w:p>
    <w:p w:rsidR="00F51DA2" w:rsidRDefault="00F51DA2" w:rsidP="00F51DA2">
      <w:pPr>
        <w:keepNext/>
        <w:keepLines/>
        <w:jc w:val="center"/>
        <w:rPr>
          <w:i/>
          <w:sz w:val="22"/>
          <w:szCs w:val="22"/>
          <w:lang w:val="uk-UA"/>
        </w:rPr>
      </w:pPr>
      <w:r>
        <w:rPr>
          <w:i/>
          <w:sz w:val="22"/>
          <w:szCs w:val="22"/>
          <w:lang w:val="uk-UA"/>
        </w:rPr>
        <w:t>«Розгляд звіту наглядової ради Товариства за 2016 рік та прийняття рішення за наслідками його розгляду»</w:t>
      </w:r>
    </w:p>
    <w:p w:rsidR="00F51DA2" w:rsidRDefault="00F51DA2" w:rsidP="00F51DA2">
      <w:pPr>
        <w:keepNext/>
        <w:keepLines/>
        <w:jc w:val="both"/>
        <w:rPr>
          <w:b/>
          <w:sz w:val="22"/>
          <w:szCs w:val="22"/>
          <w:lang w:val="uk-UA"/>
        </w:rPr>
      </w:pPr>
      <w:r>
        <w:rPr>
          <w:b/>
          <w:sz w:val="22"/>
          <w:szCs w:val="22"/>
          <w:lang w:val="uk-UA"/>
        </w:rPr>
        <w:t>Вирішили:</w:t>
      </w:r>
    </w:p>
    <w:p w:rsidR="00F51DA2" w:rsidRDefault="00F51DA2" w:rsidP="00F51DA2">
      <w:pPr>
        <w:keepNext/>
        <w:keepLines/>
        <w:jc w:val="both"/>
        <w:rPr>
          <w:sz w:val="22"/>
          <w:szCs w:val="22"/>
          <w:lang w:val="uk-UA"/>
        </w:rPr>
      </w:pPr>
      <w:r>
        <w:rPr>
          <w:sz w:val="22"/>
          <w:szCs w:val="22"/>
          <w:lang w:val="uk-UA"/>
        </w:rPr>
        <w:t>Взяти до відома звіт наглядової ради Товариства за 2016 рік.</w:t>
      </w:r>
    </w:p>
    <w:p w:rsidR="00F51DA2" w:rsidRDefault="00F51DA2" w:rsidP="00F51DA2">
      <w:pPr>
        <w:keepNext/>
        <w:keepLines/>
        <w:spacing w:before="120"/>
        <w:jc w:val="center"/>
        <w:rPr>
          <w:i/>
          <w:sz w:val="22"/>
          <w:szCs w:val="22"/>
          <w:lang w:val="uk-UA"/>
        </w:rPr>
      </w:pPr>
      <w:r>
        <w:rPr>
          <w:i/>
          <w:sz w:val="22"/>
          <w:szCs w:val="22"/>
          <w:lang w:val="uk-UA"/>
        </w:rPr>
        <w:t>З питання № 4 порядку денного</w:t>
      </w:r>
    </w:p>
    <w:p w:rsidR="00F51DA2" w:rsidRDefault="00F51DA2" w:rsidP="00F51DA2">
      <w:pPr>
        <w:keepNext/>
        <w:keepLines/>
        <w:jc w:val="center"/>
        <w:rPr>
          <w:i/>
          <w:sz w:val="22"/>
          <w:szCs w:val="22"/>
          <w:lang w:val="uk-UA"/>
        </w:rPr>
      </w:pPr>
      <w:r>
        <w:rPr>
          <w:i/>
          <w:sz w:val="22"/>
          <w:szCs w:val="22"/>
          <w:lang w:val="uk-UA"/>
        </w:rPr>
        <w:t>«Затвердження річного звіту Товариства за 2016 рік»</w:t>
      </w:r>
    </w:p>
    <w:p w:rsidR="00F51DA2" w:rsidRDefault="00F51DA2" w:rsidP="00F51DA2">
      <w:pPr>
        <w:keepNext/>
        <w:keepLines/>
        <w:jc w:val="both"/>
        <w:rPr>
          <w:b/>
          <w:sz w:val="22"/>
          <w:szCs w:val="22"/>
          <w:lang w:val="uk-UA"/>
        </w:rPr>
      </w:pPr>
      <w:r>
        <w:rPr>
          <w:b/>
          <w:sz w:val="22"/>
          <w:szCs w:val="22"/>
          <w:lang w:val="uk-UA"/>
        </w:rPr>
        <w:t>Вирішили:</w:t>
      </w:r>
    </w:p>
    <w:p w:rsidR="00F51DA2" w:rsidRDefault="00F51DA2" w:rsidP="00F51DA2">
      <w:pPr>
        <w:keepNext/>
        <w:keepLines/>
        <w:jc w:val="both"/>
        <w:rPr>
          <w:sz w:val="22"/>
          <w:szCs w:val="22"/>
          <w:lang w:val="uk-UA"/>
        </w:rPr>
      </w:pPr>
      <w:r>
        <w:rPr>
          <w:sz w:val="22"/>
          <w:szCs w:val="22"/>
          <w:lang w:val="uk-UA"/>
        </w:rPr>
        <w:t>Затвердити річний звіт Товариства за 2016 рік (у формі річної фінансової звітності) з наступними основними показниками:</w:t>
      </w:r>
    </w:p>
    <w:p w:rsidR="00F51DA2" w:rsidRDefault="00F51DA2" w:rsidP="00F51DA2">
      <w:pPr>
        <w:keepNext/>
        <w:keepLines/>
        <w:numPr>
          <w:ilvl w:val="0"/>
          <w:numId w:val="3"/>
        </w:numPr>
        <w:rPr>
          <w:sz w:val="22"/>
          <w:szCs w:val="22"/>
          <w:lang w:val="uk-UA"/>
        </w:rPr>
      </w:pPr>
      <w:r>
        <w:rPr>
          <w:sz w:val="22"/>
          <w:szCs w:val="22"/>
          <w:lang w:val="uk-UA"/>
        </w:rPr>
        <w:t>активи Товариства станом на 31 грудня 2016 року: 190 674 тис. грн.;</w:t>
      </w:r>
    </w:p>
    <w:p w:rsidR="00F51DA2" w:rsidRDefault="00F51DA2" w:rsidP="00F51DA2">
      <w:pPr>
        <w:keepNext/>
        <w:keepLines/>
        <w:numPr>
          <w:ilvl w:val="0"/>
          <w:numId w:val="3"/>
        </w:numPr>
        <w:rPr>
          <w:sz w:val="22"/>
          <w:szCs w:val="22"/>
          <w:lang w:val="uk-UA"/>
        </w:rPr>
      </w:pPr>
      <w:r>
        <w:rPr>
          <w:sz w:val="22"/>
          <w:szCs w:val="22"/>
          <w:lang w:val="uk-UA"/>
        </w:rPr>
        <w:t>чистий збиток Товариства за 2016 рік: 86 547тис. грн.</w:t>
      </w:r>
    </w:p>
    <w:p w:rsidR="00F51DA2" w:rsidRDefault="00F51DA2" w:rsidP="00F51DA2">
      <w:pPr>
        <w:jc w:val="right"/>
        <w:rPr>
          <w:b/>
          <w:bCs/>
          <w:sz w:val="22"/>
          <w:szCs w:val="22"/>
          <w:lang w:val="uk-UA"/>
        </w:rPr>
      </w:pPr>
    </w:p>
    <w:p w:rsidR="00F51DA2" w:rsidRDefault="00F51DA2" w:rsidP="00F51DA2">
      <w:pPr>
        <w:keepNext/>
        <w:keepLines/>
        <w:jc w:val="center"/>
        <w:rPr>
          <w:i/>
          <w:sz w:val="22"/>
          <w:szCs w:val="22"/>
          <w:lang w:val="uk-UA"/>
        </w:rPr>
      </w:pPr>
      <w:r>
        <w:rPr>
          <w:i/>
          <w:sz w:val="22"/>
          <w:szCs w:val="22"/>
          <w:lang w:val="uk-UA"/>
        </w:rPr>
        <w:t>З питання № 5 порядку денного</w:t>
      </w:r>
    </w:p>
    <w:p w:rsidR="00F51DA2" w:rsidRDefault="00F51DA2" w:rsidP="00F51DA2">
      <w:pPr>
        <w:keepNext/>
        <w:keepLines/>
        <w:jc w:val="center"/>
        <w:rPr>
          <w:i/>
          <w:sz w:val="22"/>
          <w:szCs w:val="22"/>
          <w:lang w:val="uk-UA"/>
        </w:rPr>
      </w:pPr>
      <w:r>
        <w:rPr>
          <w:i/>
          <w:sz w:val="22"/>
          <w:szCs w:val="22"/>
          <w:lang w:val="uk-UA"/>
        </w:rPr>
        <w:t>«Прийняття рішення про розподіл прибутку і збитків Товариства»</w:t>
      </w:r>
    </w:p>
    <w:p w:rsidR="00F51DA2" w:rsidRDefault="00F51DA2" w:rsidP="00F51DA2">
      <w:pPr>
        <w:keepNext/>
        <w:keepLines/>
        <w:jc w:val="both"/>
        <w:rPr>
          <w:b/>
          <w:sz w:val="22"/>
          <w:szCs w:val="22"/>
          <w:lang w:val="uk-UA"/>
        </w:rPr>
      </w:pPr>
      <w:r>
        <w:rPr>
          <w:b/>
          <w:sz w:val="22"/>
          <w:szCs w:val="22"/>
          <w:lang w:val="uk-UA"/>
        </w:rPr>
        <w:t>Вирішили:</w:t>
      </w:r>
    </w:p>
    <w:p w:rsidR="00F51DA2" w:rsidRDefault="00F51DA2" w:rsidP="00F51DA2">
      <w:pPr>
        <w:shd w:val="clear" w:color="auto" w:fill="FFFFFF"/>
        <w:jc w:val="both"/>
        <w:rPr>
          <w:sz w:val="22"/>
          <w:szCs w:val="22"/>
          <w:lang w:val="uk-UA"/>
        </w:rPr>
      </w:pPr>
      <w:r>
        <w:rPr>
          <w:sz w:val="22"/>
          <w:szCs w:val="22"/>
          <w:lang w:val="uk-UA"/>
        </w:rPr>
        <w:t>Збиток, отриманий Товариством від фінансово-господарської діяльності у 2016 році, в розмірі 86 547 тис. грн. покрити за рахунок прибутків майбутніх періодів.</w:t>
      </w:r>
    </w:p>
    <w:p w:rsidR="00F51DA2" w:rsidRDefault="00F51DA2" w:rsidP="00F51DA2">
      <w:pPr>
        <w:shd w:val="clear" w:color="auto" w:fill="FFFFFF"/>
        <w:jc w:val="both"/>
        <w:rPr>
          <w:sz w:val="22"/>
          <w:szCs w:val="22"/>
          <w:lang w:val="uk-UA"/>
        </w:rPr>
      </w:pPr>
    </w:p>
    <w:p w:rsidR="00F51DA2" w:rsidRDefault="00F51DA2" w:rsidP="00F51DA2">
      <w:pPr>
        <w:keepNext/>
        <w:keepLines/>
        <w:jc w:val="center"/>
        <w:rPr>
          <w:i/>
          <w:sz w:val="22"/>
          <w:szCs w:val="22"/>
          <w:lang w:val="uk-UA"/>
        </w:rPr>
      </w:pPr>
      <w:r>
        <w:rPr>
          <w:i/>
          <w:sz w:val="22"/>
          <w:szCs w:val="22"/>
          <w:lang w:val="uk-UA"/>
        </w:rPr>
        <w:t>З питання № 6 порядку денного</w:t>
      </w:r>
    </w:p>
    <w:p w:rsidR="00F51DA2" w:rsidRDefault="00F51DA2" w:rsidP="00F51DA2">
      <w:pPr>
        <w:keepNext/>
        <w:keepLines/>
        <w:jc w:val="center"/>
        <w:rPr>
          <w:i/>
          <w:sz w:val="22"/>
          <w:szCs w:val="22"/>
          <w:lang w:val="uk-UA"/>
        </w:rPr>
      </w:pPr>
      <w:r>
        <w:rPr>
          <w:i/>
          <w:sz w:val="22"/>
          <w:szCs w:val="22"/>
          <w:lang w:val="uk-UA"/>
        </w:rPr>
        <w:t>«Прийняття рішення про припинення повноважень членів наглядової ради Товариства»</w:t>
      </w:r>
    </w:p>
    <w:p w:rsidR="00F51DA2" w:rsidRDefault="00F51DA2" w:rsidP="00F51DA2">
      <w:pPr>
        <w:keepNext/>
        <w:keepLines/>
        <w:jc w:val="both"/>
        <w:rPr>
          <w:b/>
          <w:sz w:val="22"/>
          <w:szCs w:val="22"/>
          <w:lang w:val="uk-UA"/>
        </w:rPr>
      </w:pPr>
      <w:r>
        <w:rPr>
          <w:b/>
          <w:sz w:val="22"/>
          <w:szCs w:val="22"/>
          <w:lang w:val="uk-UA"/>
        </w:rPr>
        <w:t>Вирішили:</w:t>
      </w:r>
    </w:p>
    <w:p w:rsidR="00F51DA2" w:rsidRDefault="00F51DA2" w:rsidP="00F51DA2">
      <w:pPr>
        <w:tabs>
          <w:tab w:val="num" w:pos="1440"/>
        </w:tabs>
        <w:autoSpaceDE w:val="0"/>
        <w:autoSpaceDN w:val="0"/>
        <w:adjustRightInd w:val="0"/>
        <w:jc w:val="both"/>
        <w:rPr>
          <w:sz w:val="22"/>
          <w:szCs w:val="22"/>
          <w:lang w:val="uk-UA"/>
        </w:rPr>
      </w:pPr>
      <w:r>
        <w:rPr>
          <w:sz w:val="22"/>
          <w:szCs w:val="22"/>
          <w:lang w:val="uk-UA"/>
        </w:rPr>
        <w:t>Припинити з дати прийняття цього рішення повноваження членів наглядової ради Товариства:</w:t>
      </w:r>
    </w:p>
    <w:p w:rsidR="00F51DA2" w:rsidRDefault="00F51DA2" w:rsidP="00F51DA2">
      <w:pPr>
        <w:numPr>
          <w:ilvl w:val="0"/>
          <w:numId w:val="4"/>
        </w:numPr>
        <w:autoSpaceDE w:val="0"/>
        <w:autoSpaceDN w:val="0"/>
        <w:adjustRightInd w:val="0"/>
        <w:ind w:left="284" w:hanging="284"/>
        <w:jc w:val="both"/>
        <w:rPr>
          <w:sz w:val="22"/>
          <w:szCs w:val="22"/>
          <w:lang w:val="uk-UA"/>
        </w:rPr>
      </w:pPr>
      <w:r>
        <w:rPr>
          <w:sz w:val="22"/>
          <w:szCs w:val="22"/>
          <w:lang w:val="uk-UA"/>
        </w:rPr>
        <w:t xml:space="preserve">Семчишин Уляни Володимирівни – голови наглядової ради Товариства; </w:t>
      </w:r>
    </w:p>
    <w:p w:rsidR="00F51DA2" w:rsidRDefault="00F51DA2" w:rsidP="00F51DA2">
      <w:pPr>
        <w:numPr>
          <w:ilvl w:val="0"/>
          <w:numId w:val="4"/>
        </w:numPr>
        <w:autoSpaceDE w:val="0"/>
        <w:autoSpaceDN w:val="0"/>
        <w:adjustRightInd w:val="0"/>
        <w:ind w:left="284" w:hanging="284"/>
        <w:jc w:val="both"/>
        <w:rPr>
          <w:sz w:val="22"/>
          <w:szCs w:val="22"/>
          <w:lang w:val="uk-UA"/>
        </w:rPr>
      </w:pPr>
      <w:r>
        <w:rPr>
          <w:sz w:val="22"/>
          <w:szCs w:val="22"/>
          <w:lang w:val="uk-UA"/>
        </w:rPr>
        <w:t>Семенової Маргарити Миколаївни – секретаря наглядової ради Товариства;</w:t>
      </w:r>
    </w:p>
    <w:p w:rsidR="00F51DA2" w:rsidRDefault="00F51DA2" w:rsidP="00F51DA2">
      <w:pPr>
        <w:numPr>
          <w:ilvl w:val="0"/>
          <w:numId w:val="4"/>
        </w:numPr>
        <w:autoSpaceDE w:val="0"/>
        <w:autoSpaceDN w:val="0"/>
        <w:adjustRightInd w:val="0"/>
        <w:ind w:left="284" w:hanging="284"/>
        <w:jc w:val="both"/>
        <w:rPr>
          <w:sz w:val="22"/>
          <w:szCs w:val="22"/>
          <w:lang w:val="uk-UA"/>
        </w:rPr>
      </w:pPr>
      <w:r>
        <w:rPr>
          <w:bCs/>
          <w:sz w:val="22"/>
          <w:szCs w:val="22"/>
          <w:lang w:val="uk-UA"/>
        </w:rPr>
        <w:t>Максимова Михайла Вікторовича</w:t>
      </w:r>
      <w:r>
        <w:rPr>
          <w:sz w:val="22"/>
          <w:szCs w:val="22"/>
          <w:lang w:val="uk-UA"/>
        </w:rPr>
        <w:t xml:space="preserve"> – члена наглядової ради Товариства.</w:t>
      </w:r>
    </w:p>
    <w:p w:rsidR="00F51DA2" w:rsidRDefault="00F51DA2" w:rsidP="00F51DA2">
      <w:pPr>
        <w:shd w:val="clear" w:color="auto" w:fill="FFFFFF"/>
        <w:jc w:val="both"/>
        <w:rPr>
          <w:sz w:val="22"/>
          <w:szCs w:val="22"/>
          <w:lang w:val="uk-UA"/>
        </w:rPr>
      </w:pPr>
    </w:p>
    <w:p w:rsidR="00F51DA2" w:rsidRDefault="00F51DA2" w:rsidP="00F51DA2">
      <w:pPr>
        <w:keepNext/>
        <w:keepLines/>
        <w:jc w:val="center"/>
        <w:rPr>
          <w:i/>
          <w:sz w:val="22"/>
          <w:szCs w:val="22"/>
          <w:lang w:val="uk-UA"/>
        </w:rPr>
      </w:pPr>
      <w:r>
        <w:rPr>
          <w:i/>
          <w:sz w:val="22"/>
          <w:szCs w:val="22"/>
          <w:lang w:val="uk-UA"/>
        </w:rPr>
        <w:t>З питання № 7 порядку денного</w:t>
      </w:r>
    </w:p>
    <w:p w:rsidR="00F51DA2" w:rsidRDefault="00F51DA2" w:rsidP="00F51DA2">
      <w:pPr>
        <w:shd w:val="clear" w:color="auto" w:fill="FFFFFF"/>
        <w:jc w:val="center"/>
        <w:rPr>
          <w:i/>
          <w:sz w:val="22"/>
          <w:szCs w:val="22"/>
          <w:lang w:val="uk-UA"/>
        </w:rPr>
      </w:pPr>
      <w:r>
        <w:rPr>
          <w:i/>
          <w:sz w:val="22"/>
          <w:szCs w:val="22"/>
          <w:lang w:val="uk-UA"/>
        </w:rPr>
        <w:t>«Обрання членів наглядової ради Товариства»</w:t>
      </w:r>
    </w:p>
    <w:p w:rsidR="00F51DA2" w:rsidRDefault="00F51DA2" w:rsidP="00F51DA2">
      <w:pPr>
        <w:shd w:val="clear" w:color="auto" w:fill="FFFFFF"/>
        <w:jc w:val="both"/>
        <w:rPr>
          <w:sz w:val="22"/>
          <w:szCs w:val="22"/>
          <w:lang w:val="uk-UA"/>
        </w:rPr>
      </w:pPr>
      <w:r>
        <w:rPr>
          <w:sz w:val="22"/>
          <w:szCs w:val="22"/>
          <w:lang w:val="uk-UA"/>
        </w:rPr>
        <w:t>Рішення приймається за підсумками кумулятивного голосування.</w:t>
      </w:r>
    </w:p>
    <w:p w:rsidR="00F51DA2" w:rsidRDefault="00F51DA2" w:rsidP="00F51DA2">
      <w:pPr>
        <w:shd w:val="clear" w:color="auto" w:fill="FFFFFF"/>
        <w:jc w:val="both"/>
        <w:rPr>
          <w:sz w:val="22"/>
          <w:szCs w:val="22"/>
          <w:lang w:val="uk-UA"/>
        </w:rPr>
      </w:pPr>
    </w:p>
    <w:p w:rsidR="00F51DA2" w:rsidRDefault="00F51DA2" w:rsidP="00F51DA2">
      <w:pPr>
        <w:keepNext/>
        <w:keepLines/>
        <w:jc w:val="center"/>
        <w:rPr>
          <w:i/>
          <w:sz w:val="22"/>
          <w:szCs w:val="22"/>
          <w:lang w:val="uk-UA"/>
        </w:rPr>
      </w:pPr>
      <w:r>
        <w:rPr>
          <w:i/>
          <w:sz w:val="22"/>
          <w:szCs w:val="22"/>
          <w:lang w:val="uk-UA"/>
        </w:rPr>
        <w:t>З питання № 8 порядку денного</w:t>
      </w:r>
    </w:p>
    <w:p w:rsidR="00F51DA2" w:rsidRDefault="00F51DA2" w:rsidP="00F51DA2">
      <w:pPr>
        <w:keepNext/>
        <w:keepLines/>
        <w:jc w:val="center"/>
        <w:rPr>
          <w:i/>
          <w:sz w:val="22"/>
          <w:szCs w:val="22"/>
          <w:lang w:val="uk-UA"/>
        </w:rPr>
      </w:pPr>
      <w:r>
        <w:rPr>
          <w:i/>
          <w:sz w:val="22"/>
          <w:szCs w:val="22"/>
          <w:lang w:val="uk-UA"/>
        </w:rPr>
        <w:t>«Затвердження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rsidR="00F51DA2" w:rsidRDefault="00F51DA2" w:rsidP="00F51DA2">
      <w:pPr>
        <w:keepNext/>
        <w:keepLines/>
        <w:jc w:val="both"/>
        <w:rPr>
          <w:sz w:val="22"/>
          <w:szCs w:val="22"/>
          <w:lang w:val="uk-UA"/>
        </w:rPr>
      </w:pPr>
      <w:r>
        <w:rPr>
          <w:sz w:val="22"/>
          <w:szCs w:val="22"/>
          <w:lang w:val="uk-UA"/>
        </w:rPr>
        <w:t>Вирішили:</w:t>
      </w:r>
    </w:p>
    <w:p w:rsidR="00F51DA2" w:rsidRDefault="00F51DA2" w:rsidP="00F51DA2">
      <w:pPr>
        <w:pStyle w:val="a3"/>
        <w:widowControl w:val="0"/>
        <w:numPr>
          <w:ilvl w:val="0"/>
          <w:numId w:val="5"/>
        </w:numPr>
        <w:autoSpaceDE w:val="0"/>
        <w:autoSpaceDN w:val="0"/>
        <w:adjustRightInd w:val="0"/>
        <w:ind w:left="567" w:hanging="567"/>
        <w:jc w:val="both"/>
        <w:rPr>
          <w:sz w:val="22"/>
          <w:szCs w:val="22"/>
        </w:rPr>
      </w:pPr>
      <w:proofErr w:type="spellStart"/>
      <w:r>
        <w:rPr>
          <w:sz w:val="22"/>
          <w:szCs w:val="22"/>
        </w:rPr>
        <w:t>Затвердити</w:t>
      </w:r>
      <w:proofErr w:type="spellEnd"/>
      <w:r>
        <w:rPr>
          <w:sz w:val="22"/>
          <w:szCs w:val="22"/>
        </w:rPr>
        <w:t xml:space="preserve"> </w:t>
      </w:r>
      <w:proofErr w:type="spellStart"/>
      <w:r>
        <w:rPr>
          <w:sz w:val="22"/>
          <w:szCs w:val="22"/>
        </w:rPr>
        <w:t>умови</w:t>
      </w:r>
      <w:proofErr w:type="spellEnd"/>
      <w:r>
        <w:rPr>
          <w:sz w:val="22"/>
          <w:szCs w:val="22"/>
        </w:rPr>
        <w:t xml:space="preserve"> договору </w:t>
      </w:r>
      <w:proofErr w:type="spellStart"/>
      <w:r>
        <w:rPr>
          <w:sz w:val="22"/>
          <w:szCs w:val="22"/>
        </w:rPr>
        <w:t>з</w:t>
      </w:r>
      <w:proofErr w:type="spellEnd"/>
      <w:r>
        <w:rPr>
          <w:sz w:val="22"/>
          <w:szCs w:val="22"/>
        </w:rPr>
        <w:t xml:space="preserve"> членом </w:t>
      </w:r>
      <w:proofErr w:type="spellStart"/>
      <w:r>
        <w:rPr>
          <w:sz w:val="22"/>
          <w:szCs w:val="22"/>
        </w:rPr>
        <w:t>наглядової</w:t>
      </w:r>
      <w:proofErr w:type="spellEnd"/>
      <w:r>
        <w:rPr>
          <w:sz w:val="22"/>
          <w:szCs w:val="22"/>
        </w:rPr>
        <w:t xml:space="preserve"> ради </w:t>
      </w:r>
      <w:proofErr w:type="spellStart"/>
      <w:r>
        <w:rPr>
          <w:sz w:val="22"/>
          <w:szCs w:val="22"/>
        </w:rPr>
        <w:t>Товариства</w:t>
      </w:r>
      <w:proofErr w:type="spellEnd"/>
      <w:r>
        <w:rPr>
          <w:sz w:val="22"/>
          <w:szCs w:val="22"/>
        </w:rPr>
        <w:t xml:space="preserve">, </w:t>
      </w:r>
      <w:proofErr w:type="spellStart"/>
      <w:r>
        <w:rPr>
          <w:sz w:val="22"/>
          <w:szCs w:val="22"/>
        </w:rPr>
        <w:t>які</w:t>
      </w:r>
      <w:proofErr w:type="spellEnd"/>
      <w:r>
        <w:rPr>
          <w:sz w:val="22"/>
          <w:szCs w:val="22"/>
        </w:rPr>
        <w:t xml:space="preserve"> </w:t>
      </w:r>
      <w:proofErr w:type="spellStart"/>
      <w:r>
        <w:rPr>
          <w:sz w:val="22"/>
          <w:szCs w:val="22"/>
        </w:rPr>
        <w:t>суттєво</w:t>
      </w:r>
      <w:proofErr w:type="spellEnd"/>
      <w:r>
        <w:rPr>
          <w:sz w:val="22"/>
          <w:szCs w:val="22"/>
        </w:rPr>
        <w:t xml:space="preserve"> </w:t>
      </w:r>
      <w:proofErr w:type="spellStart"/>
      <w:r>
        <w:rPr>
          <w:sz w:val="22"/>
          <w:szCs w:val="22"/>
        </w:rPr>
        <w:t>викладені</w:t>
      </w:r>
      <w:proofErr w:type="spellEnd"/>
      <w:r>
        <w:rPr>
          <w:sz w:val="22"/>
          <w:szCs w:val="22"/>
        </w:rPr>
        <w:t xml:space="preserve"> у </w:t>
      </w:r>
      <w:proofErr w:type="spellStart"/>
      <w:r>
        <w:rPr>
          <w:sz w:val="22"/>
          <w:szCs w:val="22"/>
        </w:rPr>
        <w:t>додатку</w:t>
      </w:r>
      <w:proofErr w:type="spellEnd"/>
      <w:r>
        <w:rPr>
          <w:sz w:val="22"/>
          <w:szCs w:val="22"/>
        </w:rPr>
        <w:t xml:space="preserve"> до протоколу </w:t>
      </w:r>
      <w:proofErr w:type="spellStart"/>
      <w:proofErr w:type="gramStart"/>
      <w:r>
        <w:rPr>
          <w:sz w:val="22"/>
          <w:szCs w:val="22"/>
        </w:rPr>
        <w:t>р</w:t>
      </w:r>
      <w:proofErr w:type="gramEnd"/>
      <w:r>
        <w:rPr>
          <w:sz w:val="22"/>
          <w:szCs w:val="22"/>
        </w:rPr>
        <w:t>ічних</w:t>
      </w:r>
      <w:proofErr w:type="spellEnd"/>
      <w:r>
        <w:rPr>
          <w:sz w:val="22"/>
          <w:szCs w:val="22"/>
        </w:rPr>
        <w:t xml:space="preserve"> (</w:t>
      </w:r>
      <w:proofErr w:type="spellStart"/>
      <w:r>
        <w:rPr>
          <w:sz w:val="22"/>
          <w:szCs w:val="22"/>
        </w:rPr>
        <w:t>чергових</w:t>
      </w:r>
      <w:proofErr w:type="spellEnd"/>
      <w:r>
        <w:rPr>
          <w:sz w:val="22"/>
          <w:szCs w:val="22"/>
        </w:rPr>
        <w:t xml:space="preserve">) </w:t>
      </w:r>
      <w:proofErr w:type="spellStart"/>
      <w:r>
        <w:rPr>
          <w:sz w:val="22"/>
          <w:szCs w:val="22"/>
        </w:rPr>
        <w:t>загальних</w:t>
      </w:r>
      <w:proofErr w:type="spellEnd"/>
      <w:r>
        <w:rPr>
          <w:sz w:val="22"/>
          <w:szCs w:val="22"/>
        </w:rPr>
        <w:t xml:space="preserve"> </w:t>
      </w:r>
      <w:proofErr w:type="spellStart"/>
      <w:r>
        <w:rPr>
          <w:sz w:val="22"/>
          <w:szCs w:val="22"/>
        </w:rPr>
        <w:t>зборів</w:t>
      </w:r>
      <w:proofErr w:type="spellEnd"/>
      <w:r>
        <w:rPr>
          <w:sz w:val="22"/>
          <w:szCs w:val="22"/>
        </w:rPr>
        <w:t xml:space="preserve"> </w:t>
      </w:r>
      <w:proofErr w:type="spellStart"/>
      <w:r>
        <w:rPr>
          <w:sz w:val="22"/>
          <w:szCs w:val="22"/>
        </w:rPr>
        <w:t>акціонерів</w:t>
      </w:r>
      <w:proofErr w:type="spellEnd"/>
      <w:r>
        <w:rPr>
          <w:sz w:val="22"/>
          <w:szCs w:val="22"/>
        </w:rPr>
        <w:t xml:space="preserve"> </w:t>
      </w:r>
      <w:proofErr w:type="spellStart"/>
      <w:r>
        <w:rPr>
          <w:sz w:val="22"/>
          <w:szCs w:val="22"/>
        </w:rPr>
        <w:t>Товариства</w:t>
      </w:r>
      <w:proofErr w:type="spellEnd"/>
      <w:r>
        <w:rPr>
          <w:sz w:val="22"/>
          <w:szCs w:val="22"/>
        </w:rPr>
        <w:t>.</w:t>
      </w:r>
    </w:p>
    <w:p w:rsidR="00F51DA2" w:rsidRDefault="00F51DA2" w:rsidP="00F51DA2">
      <w:pPr>
        <w:pStyle w:val="a3"/>
        <w:widowControl w:val="0"/>
        <w:numPr>
          <w:ilvl w:val="0"/>
          <w:numId w:val="5"/>
        </w:numPr>
        <w:autoSpaceDE w:val="0"/>
        <w:autoSpaceDN w:val="0"/>
        <w:adjustRightInd w:val="0"/>
        <w:ind w:left="567" w:hanging="567"/>
        <w:jc w:val="both"/>
        <w:rPr>
          <w:sz w:val="22"/>
          <w:szCs w:val="22"/>
        </w:rPr>
      </w:pPr>
      <w:r>
        <w:rPr>
          <w:sz w:val="22"/>
          <w:szCs w:val="22"/>
        </w:rPr>
        <w:t xml:space="preserve">Обрати Генерального директора </w:t>
      </w:r>
      <w:proofErr w:type="spellStart"/>
      <w:r>
        <w:rPr>
          <w:sz w:val="22"/>
          <w:szCs w:val="22"/>
        </w:rPr>
        <w:t>Товариства</w:t>
      </w:r>
      <w:proofErr w:type="spellEnd"/>
      <w:r>
        <w:rPr>
          <w:sz w:val="22"/>
          <w:szCs w:val="22"/>
        </w:rPr>
        <w:t xml:space="preserve"> особою, яка </w:t>
      </w:r>
      <w:proofErr w:type="spellStart"/>
      <w:r>
        <w:rPr>
          <w:sz w:val="22"/>
          <w:szCs w:val="22"/>
        </w:rPr>
        <w:t>уповноважується</w:t>
      </w:r>
      <w:proofErr w:type="spellEnd"/>
      <w:r>
        <w:rPr>
          <w:sz w:val="22"/>
          <w:szCs w:val="22"/>
        </w:rPr>
        <w:t xml:space="preserve"> на </w:t>
      </w:r>
      <w:proofErr w:type="spellStart"/>
      <w:proofErr w:type="gramStart"/>
      <w:r>
        <w:rPr>
          <w:sz w:val="22"/>
          <w:szCs w:val="22"/>
        </w:rPr>
        <w:t>п</w:t>
      </w:r>
      <w:proofErr w:type="gramEnd"/>
      <w:r>
        <w:rPr>
          <w:sz w:val="22"/>
          <w:szCs w:val="22"/>
        </w:rPr>
        <w:t>ідписання</w:t>
      </w:r>
      <w:proofErr w:type="spellEnd"/>
      <w:r>
        <w:rPr>
          <w:sz w:val="22"/>
          <w:szCs w:val="22"/>
        </w:rPr>
        <w:t xml:space="preserve"> </w:t>
      </w:r>
      <w:proofErr w:type="spellStart"/>
      <w:r>
        <w:rPr>
          <w:sz w:val="22"/>
          <w:szCs w:val="22"/>
        </w:rPr>
        <w:t>від</w:t>
      </w:r>
      <w:proofErr w:type="spellEnd"/>
      <w:r>
        <w:rPr>
          <w:sz w:val="22"/>
          <w:szCs w:val="22"/>
        </w:rPr>
        <w:t xml:space="preserve"> </w:t>
      </w:r>
      <w:proofErr w:type="spellStart"/>
      <w:r>
        <w:rPr>
          <w:sz w:val="22"/>
          <w:szCs w:val="22"/>
        </w:rPr>
        <w:t>імені</w:t>
      </w:r>
      <w:proofErr w:type="spellEnd"/>
      <w:r>
        <w:rPr>
          <w:sz w:val="22"/>
          <w:szCs w:val="22"/>
        </w:rPr>
        <w:t xml:space="preserve"> </w:t>
      </w:r>
      <w:proofErr w:type="spellStart"/>
      <w:r>
        <w:rPr>
          <w:sz w:val="22"/>
          <w:szCs w:val="22"/>
        </w:rPr>
        <w:t>Товариства</w:t>
      </w:r>
      <w:proofErr w:type="spellEnd"/>
      <w:r>
        <w:rPr>
          <w:sz w:val="22"/>
          <w:szCs w:val="22"/>
        </w:rPr>
        <w:t xml:space="preserve"> </w:t>
      </w:r>
      <w:proofErr w:type="spellStart"/>
      <w:r>
        <w:rPr>
          <w:sz w:val="22"/>
          <w:szCs w:val="22"/>
        </w:rPr>
        <w:t>договорів</w:t>
      </w:r>
      <w:proofErr w:type="spellEnd"/>
      <w:r>
        <w:rPr>
          <w:sz w:val="22"/>
          <w:szCs w:val="22"/>
        </w:rPr>
        <w:t xml:space="preserve"> </w:t>
      </w:r>
      <w:proofErr w:type="spellStart"/>
      <w:r>
        <w:rPr>
          <w:sz w:val="22"/>
          <w:szCs w:val="22"/>
        </w:rPr>
        <w:t>з</w:t>
      </w:r>
      <w:proofErr w:type="spellEnd"/>
      <w:r>
        <w:rPr>
          <w:sz w:val="22"/>
          <w:szCs w:val="22"/>
        </w:rPr>
        <w:t xml:space="preserve"> членами </w:t>
      </w:r>
      <w:proofErr w:type="spellStart"/>
      <w:r>
        <w:rPr>
          <w:sz w:val="22"/>
          <w:szCs w:val="22"/>
        </w:rPr>
        <w:t>наглядової</w:t>
      </w:r>
      <w:proofErr w:type="spellEnd"/>
      <w:r>
        <w:rPr>
          <w:sz w:val="22"/>
          <w:szCs w:val="22"/>
        </w:rPr>
        <w:t xml:space="preserve"> ради </w:t>
      </w:r>
      <w:proofErr w:type="spellStart"/>
      <w:r>
        <w:rPr>
          <w:sz w:val="22"/>
          <w:szCs w:val="22"/>
        </w:rPr>
        <w:t>Товариства</w:t>
      </w:r>
      <w:proofErr w:type="spellEnd"/>
      <w:r>
        <w:rPr>
          <w:sz w:val="22"/>
          <w:szCs w:val="22"/>
        </w:rPr>
        <w:t xml:space="preserve"> у </w:t>
      </w:r>
      <w:proofErr w:type="spellStart"/>
      <w:r>
        <w:rPr>
          <w:sz w:val="22"/>
          <w:szCs w:val="22"/>
        </w:rPr>
        <w:t>редакції</w:t>
      </w:r>
      <w:proofErr w:type="spellEnd"/>
      <w:r>
        <w:rPr>
          <w:sz w:val="22"/>
          <w:szCs w:val="22"/>
        </w:rPr>
        <w:t xml:space="preserve">, </w:t>
      </w:r>
      <w:proofErr w:type="spellStart"/>
      <w:r>
        <w:rPr>
          <w:sz w:val="22"/>
          <w:szCs w:val="22"/>
        </w:rPr>
        <w:t>що</w:t>
      </w:r>
      <w:proofErr w:type="spellEnd"/>
      <w:r>
        <w:rPr>
          <w:sz w:val="22"/>
          <w:szCs w:val="22"/>
        </w:rPr>
        <w:t xml:space="preserve"> </w:t>
      </w:r>
      <w:proofErr w:type="spellStart"/>
      <w:r>
        <w:rPr>
          <w:sz w:val="22"/>
          <w:szCs w:val="22"/>
        </w:rPr>
        <w:t>затверджена</w:t>
      </w:r>
      <w:proofErr w:type="spellEnd"/>
      <w:r>
        <w:rPr>
          <w:sz w:val="22"/>
          <w:szCs w:val="22"/>
        </w:rPr>
        <w:t xml:space="preserve"> </w:t>
      </w:r>
      <w:proofErr w:type="spellStart"/>
      <w:r>
        <w:rPr>
          <w:sz w:val="22"/>
          <w:szCs w:val="22"/>
        </w:rPr>
        <w:t>річними</w:t>
      </w:r>
      <w:proofErr w:type="spellEnd"/>
      <w:r>
        <w:rPr>
          <w:sz w:val="22"/>
          <w:szCs w:val="22"/>
        </w:rPr>
        <w:t xml:space="preserve"> (</w:t>
      </w:r>
      <w:proofErr w:type="spellStart"/>
      <w:r>
        <w:rPr>
          <w:sz w:val="22"/>
          <w:szCs w:val="22"/>
        </w:rPr>
        <w:t>черговими</w:t>
      </w:r>
      <w:proofErr w:type="spellEnd"/>
      <w:r>
        <w:rPr>
          <w:sz w:val="22"/>
          <w:szCs w:val="22"/>
        </w:rPr>
        <w:t xml:space="preserve">) </w:t>
      </w:r>
      <w:proofErr w:type="spellStart"/>
      <w:r>
        <w:rPr>
          <w:sz w:val="22"/>
          <w:szCs w:val="22"/>
        </w:rPr>
        <w:t>загальними</w:t>
      </w:r>
      <w:proofErr w:type="spellEnd"/>
      <w:r>
        <w:rPr>
          <w:sz w:val="22"/>
          <w:szCs w:val="22"/>
        </w:rPr>
        <w:t xml:space="preserve"> </w:t>
      </w:r>
      <w:proofErr w:type="spellStart"/>
      <w:r>
        <w:rPr>
          <w:sz w:val="22"/>
          <w:szCs w:val="22"/>
        </w:rPr>
        <w:t>зборами</w:t>
      </w:r>
      <w:proofErr w:type="spellEnd"/>
      <w:r>
        <w:rPr>
          <w:sz w:val="22"/>
          <w:szCs w:val="22"/>
        </w:rPr>
        <w:t xml:space="preserve"> </w:t>
      </w:r>
      <w:proofErr w:type="spellStart"/>
      <w:r>
        <w:rPr>
          <w:sz w:val="22"/>
          <w:szCs w:val="22"/>
        </w:rPr>
        <w:t>акціонерів</w:t>
      </w:r>
      <w:proofErr w:type="spellEnd"/>
      <w:r>
        <w:rPr>
          <w:sz w:val="22"/>
          <w:szCs w:val="22"/>
        </w:rPr>
        <w:t xml:space="preserve"> </w:t>
      </w:r>
      <w:proofErr w:type="spellStart"/>
      <w:r>
        <w:rPr>
          <w:sz w:val="22"/>
          <w:szCs w:val="22"/>
        </w:rPr>
        <w:t>Товариства</w:t>
      </w:r>
      <w:proofErr w:type="spellEnd"/>
      <w:r>
        <w:rPr>
          <w:sz w:val="22"/>
          <w:szCs w:val="22"/>
        </w:rPr>
        <w:t>.</w:t>
      </w:r>
    </w:p>
    <w:p w:rsidR="00F51DA2" w:rsidRDefault="00F51DA2" w:rsidP="00F51DA2">
      <w:pPr>
        <w:tabs>
          <w:tab w:val="left" w:pos="284"/>
        </w:tabs>
        <w:ind w:left="284" w:hanging="284"/>
        <w:jc w:val="both"/>
        <w:rPr>
          <w:sz w:val="22"/>
          <w:szCs w:val="22"/>
          <w:lang w:val="uk-UA"/>
        </w:rPr>
      </w:pPr>
    </w:p>
    <w:p w:rsidR="00F51DA2" w:rsidRDefault="00F51DA2" w:rsidP="00F51DA2">
      <w:pPr>
        <w:keepNext/>
        <w:keepLines/>
        <w:jc w:val="center"/>
        <w:rPr>
          <w:i/>
          <w:sz w:val="22"/>
          <w:szCs w:val="22"/>
          <w:lang w:val="uk-UA"/>
        </w:rPr>
      </w:pPr>
      <w:r>
        <w:rPr>
          <w:i/>
          <w:sz w:val="22"/>
          <w:szCs w:val="22"/>
          <w:lang w:val="uk-UA"/>
        </w:rPr>
        <w:t>Питання № 9 порядку денного</w:t>
      </w:r>
    </w:p>
    <w:p w:rsidR="00F51DA2" w:rsidRDefault="00F51DA2" w:rsidP="00F51DA2">
      <w:pPr>
        <w:jc w:val="center"/>
        <w:rPr>
          <w:i/>
          <w:sz w:val="22"/>
          <w:szCs w:val="22"/>
          <w:lang w:val="uk-UA"/>
        </w:rPr>
      </w:pPr>
      <w:r>
        <w:rPr>
          <w:i/>
          <w:sz w:val="22"/>
          <w:szCs w:val="22"/>
          <w:lang w:val="uk-UA"/>
        </w:rPr>
        <w:t>«</w:t>
      </w:r>
      <w:proofErr w:type="spellStart"/>
      <w:r>
        <w:rPr>
          <w:i/>
          <w:sz w:val="22"/>
          <w:szCs w:val="22"/>
        </w:rPr>
        <w:t>Прийняття</w:t>
      </w:r>
      <w:proofErr w:type="spellEnd"/>
      <w:r>
        <w:rPr>
          <w:i/>
          <w:sz w:val="22"/>
          <w:szCs w:val="22"/>
        </w:rPr>
        <w:t xml:space="preserve"> </w:t>
      </w:r>
      <w:proofErr w:type="spellStart"/>
      <w:r>
        <w:rPr>
          <w:i/>
          <w:sz w:val="22"/>
          <w:szCs w:val="22"/>
        </w:rPr>
        <w:t>рішення</w:t>
      </w:r>
      <w:proofErr w:type="spellEnd"/>
      <w:r>
        <w:rPr>
          <w:i/>
          <w:sz w:val="22"/>
          <w:szCs w:val="22"/>
        </w:rPr>
        <w:t xml:space="preserve"> про </w:t>
      </w:r>
      <w:proofErr w:type="spellStart"/>
      <w:r>
        <w:rPr>
          <w:i/>
          <w:sz w:val="22"/>
          <w:szCs w:val="22"/>
        </w:rPr>
        <w:t>зміну</w:t>
      </w:r>
      <w:proofErr w:type="spellEnd"/>
      <w:r>
        <w:rPr>
          <w:i/>
          <w:sz w:val="22"/>
          <w:szCs w:val="22"/>
        </w:rPr>
        <w:t xml:space="preserve"> типу </w:t>
      </w:r>
      <w:proofErr w:type="spellStart"/>
      <w:r>
        <w:rPr>
          <w:i/>
          <w:sz w:val="22"/>
          <w:szCs w:val="22"/>
        </w:rPr>
        <w:t>Товариства</w:t>
      </w:r>
      <w:proofErr w:type="spellEnd"/>
      <w:r>
        <w:rPr>
          <w:i/>
          <w:sz w:val="22"/>
          <w:szCs w:val="22"/>
          <w:lang w:val="uk-UA"/>
        </w:rPr>
        <w:t>»</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keepNext/>
        <w:keepLines/>
        <w:jc w:val="both"/>
        <w:rPr>
          <w:i/>
          <w:sz w:val="22"/>
          <w:szCs w:val="22"/>
          <w:lang w:val="uk-UA"/>
        </w:rPr>
      </w:pPr>
      <w:r>
        <w:rPr>
          <w:sz w:val="22"/>
          <w:szCs w:val="22"/>
          <w:lang w:val="uk-UA"/>
        </w:rPr>
        <w:t>Прийняти рішення про зміну типу ПУБЛІЧНОГО АКЦІОНЕРНОГО ТОВАРИСТВА «ДНІПРОПЕТРОВСЬКИЙ ЗАВОД МЕТАЛОКОНСТРУКЦІЙ ІМ. І.В. БАБУШКІНА» з публічного на приватне та визначити його тип як приватне акціонерне товариство з дати державної реєстрації статуту Товариства у новій редакції.</w:t>
      </w:r>
    </w:p>
    <w:p w:rsidR="00F51DA2" w:rsidRDefault="00F51DA2" w:rsidP="00F51DA2">
      <w:pPr>
        <w:keepNext/>
        <w:keepLines/>
        <w:jc w:val="center"/>
        <w:rPr>
          <w:i/>
          <w:sz w:val="22"/>
          <w:szCs w:val="22"/>
          <w:lang w:val="uk-UA"/>
        </w:rPr>
      </w:pPr>
    </w:p>
    <w:p w:rsidR="00F51DA2" w:rsidRDefault="00F51DA2" w:rsidP="00F51DA2">
      <w:pPr>
        <w:keepNext/>
        <w:keepLines/>
        <w:jc w:val="center"/>
        <w:rPr>
          <w:i/>
          <w:sz w:val="22"/>
          <w:szCs w:val="22"/>
          <w:lang w:val="uk-UA"/>
        </w:rPr>
      </w:pPr>
      <w:r>
        <w:rPr>
          <w:i/>
          <w:sz w:val="22"/>
          <w:szCs w:val="22"/>
          <w:lang w:val="uk-UA"/>
        </w:rPr>
        <w:t>Питання № 10 порядку денного</w:t>
      </w:r>
    </w:p>
    <w:p w:rsidR="00F51DA2" w:rsidRDefault="00F51DA2" w:rsidP="00F51DA2">
      <w:pPr>
        <w:jc w:val="center"/>
        <w:rPr>
          <w:i/>
          <w:sz w:val="22"/>
          <w:szCs w:val="22"/>
          <w:lang w:val="uk-UA"/>
        </w:rPr>
      </w:pPr>
      <w:r>
        <w:rPr>
          <w:i/>
          <w:sz w:val="22"/>
          <w:szCs w:val="22"/>
          <w:lang w:val="uk-UA"/>
        </w:rPr>
        <w:t>«</w:t>
      </w:r>
      <w:proofErr w:type="spellStart"/>
      <w:r>
        <w:rPr>
          <w:i/>
          <w:sz w:val="22"/>
          <w:szCs w:val="22"/>
        </w:rPr>
        <w:t>Прийняття</w:t>
      </w:r>
      <w:proofErr w:type="spellEnd"/>
      <w:r>
        <w:rPr>
          <w:i/>
          <w:sz w:val="22"/>
          <w:szCs w:val="22"/>
        </w:rPr>
        <w:t xml:space="preserve"> </w:t>
      </w:r>
      <w:proofErr w:type="spellStart"/>
      <w:r>
        <w:rPr>
          <w:i/>
          <w:sz w:val="22"/>
          <w:szCs w:val="22"/>
        </w:rPr>
        <w:t>рішення</w:t>
      </w:r>
      <w:proofErr w:type="spellEnd"/>
      <w:r>
        <w:rPr>
          <w:i/>
          <w:sz w:val="22"/>
          <w:szCs w:val="22"/>
        </w:rPr>
        <w:t xml:space="preserve"> про </w:t>
      </w:r>
      <w:proofErr w:type="spellStart"/>
      <w:r>
        <w:rPr>
          <w:i/>
          <w:sz w:val="22"/>
          <w:szCs w:val="22"/>
        </w:rPr>
        <w:t>зміну</w:t>
      </w:r>
      <w:proofErr w:type="spellEnd"/>
      <w:r>
        <w:rPr>
          <w:i/>
          <w:sz w:val="22"/>
          <w:szCs w:val="22"/>
        </w:rPr>
        <w:t xml:space="preserve"> </w:t>
      </w:r>
      <w:proofErr w:type="spellStart"/>
      <w:r>
        <w:rPr>
          <w:i/>
          <w:sz w:val="22"/>
          <w:szCs w:val="22"/>
        </w:rPr>
        <w:t>найменування</w:t>
      </w:r>
      <w:proofErr w:type="spellEnd"/>
      <w:r>
        <w:rPr>
          <w:i/>
          <w:sz w:val="22"/>
          <w:szCs w:val="22"/>
        </w:rPr>
        <w:t xml:space="preserve"> </w:t>
      </w:r>
      <w:proofErr w:type="spellStart"/>
      <w:r>
        <w:rPr>
          <w:i/>
          <w:sz w:val="22"/>
          <w:szCs w:val="22"/>
        </w:rPr>
        <w:t>Товариства</w:t>
      </w:r>
      <w:proofErr w:type="spellEnd"/>
      <w:r>
        <w:rPr>
          <w:i/>
          <w:sz w:val="22"/>
          <w:szCs w:val="22"/>
          <w:lang w:val="uk-UA"/>
        </w:rPr>
        <w:t>»</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pStyle w:val="a3"/>
        <w:tabs>
          <w:tab w:val="left" w:pos="284"/>
        </w:tabs>
        <w:ind w:left="0"/>
        <w:jc w:val="both"/>
        <w:rPr>
          <w:sz w:val="22"/>
          <w:szCs w:val="22"/>
        </w:rPr>
      </w:pPr>
      <w:r>
        <w:rPr>
          <w:sz w:val="22"/>
          <w:szCs w:val="22"/>
        </w:rPr>
        <w:t>1.</w:t>
      </w:r>
      <w:r>
        <w:rPr>
          <w:sz w:val="22"/>
          <w:szCs w:val="22"/>
        </w:rPr>
        <w:tab/>
      </w:r>
      <w:proofErr w:type="spellStart"/>
      <w:r>
        <w:rPr>
          <w:sz w:val="22"/>
          <w:szCs w:val="22"/>
        </w:rPr>
        <w:t>Змінити</w:t>
      </w:r>
      <w:proofErr w:type="spellEnd"/>
      <w:r>
        <w:rPr>
          <w:sz w:val="22"/>
          <w:szCs w:val="22"/>
        </w:rPr>
        <w:t xml:space="preserve"> </w:t>
      </w:r>
      <w:proofErr w:type="spellStart"/>
      <w:r>
        <w:rPr>
          <w:sz w:val="22"/>
          <w:szCs w:val="22"/>
        </w:rPr>
        <w:t>найменування</w:t>
      </w:r>
      <w:proofErr w:type="spellEnd"/>
      <w:r>
        <w:rPr>
          <w:sz w:val="22"/>
          <w:szCs w:val="22"/>
        </w:rPr>
        <w:t xml:space="preserve"> </w:t>
      </w:r>
      <w:proofErr w:type="spellStart"/>
      <w:r>
        <w:rPr>
          <w:sz w:val="22"/>
          <w:szCs w:val="22"/>
        </w:rPr>
        <w:t>Товариства</w:t>
      </w:r>
      <w:proofErr w:type="spellEnd"/>
      <w:r>
        <w:rPr>
          <w:sz w:val="22"/>
          <w:szCs w:val="22"/>
        </w:rPr>
        <w:t xml:space="preserve"> </w:t>
      </w:r>
      <w:proofErr w:type="spellStart"/>
      <w:r>
        <w:rPr>
          <w:sz w:val="22"/>
          <w:szCs w:val="22"/>
        </w:rPr>
        <w:t>з</w:t>
      </w:r>
      <w:proofErr w:type="spellEnd"/>
      <w:r>
        <w:rPr>
          <w:sz w:val="22"/>
          <w:szCs w:val="22"/>
        </w:rPr>
        <w:t xml:space="preserve"> ПУБЛІЧНОГО АКЦІОНЕРНОГО ТОВАРИСТВА «</w:t>
      </w:r>
      <w:r>
        <w:rPr>
          <w:sz w:val="22"/>
          <w:szCs w:val="22"/>
          <w:lang w:val="uk-UA"/>
        </w:rPr>
        <w:t>ДНІПРОПЕТРОВСЬКИЙ ЗАВОД МЕТАЛОКОНСТРУКЦІЙ ІМ. І.В. БАБУШКІНА</w:t>
      </w:r>
      <w:r>
        <w:rPr>
          <w:sz w:val="22"/>
          <w:szCs w:val="22"/>
        </w:rPr>
        <w:t>» на ПРИВАТНЕ АКЦІОНЕРНЕ ТОВАРИСТВО «</w:t>
      </w:r>
      <w:r>
        <w:rPr>
          <w:sz w:val="22"/>
          <w:szCs w:val="22"/>
          <w:lang w:val="uk-UA"/>
        </w:rPr>
        <w:t>ЗАВОД МЕТАЛОКОНСТРУКЦІЙ УКРСТАЛЬ ДНІ</w:t>
      </w:r>
      <w:proofErr w:type="gramStart"/>
      <w:r>
        <w:rPr>
          <w:sz w:val="22"/>
          <w:szCs w:val="22"/>
          <w:lang w:val="uk-UA"/>
        </w:rPr>
        <w:t>ПРО</w:t>
      </w:r>
      <w:proofErr w:type="gramEnd"/>
      <w:r>
        <w:rPr>
          <w:sz w:val="22"/>
          <w:szCs w:val="22"/>
        </w:rPr>
        <w:t>»</w:t>
      </w:r>
      <w:r>
        <w:rPr>
          <w:bCs/>
          <w:sz w:val="22"/>
          <w:szCs w:val="22"/>
        </w:rPr>
        <w:t>.</w:t>
      </w:r>
      <w:r>
        <w:rPr>
          <w:sz w:val="22"/>
          <w:szCs w:val="22"/>
        </w:rPr>
        <w:t xml:space="preserve"> </w:t>
      </w:r>
    </w:p>
    <w:p w:rsidR="00F51DA2" w:rsidRDefault="00F51DA2" w:rsidP="00F51DA2">
      <w:pPr>
        <w:pStyle w:val="a3"/>
        <w:tabs>
          <w:tab w:val="left" w:pos="284"/>
        </w:tabs>
        <w:ind w:left="0"/>
        <w:jc w:val="both"/>
        <w:rPr>
          <w:sz w:val="22"/>
          <w:szCs w:val="22"/>
        </w:rPr>
      </w:pPr>
      <w:r>
        <w:rPr>
          <w:sz w:val="22"/>
          <w:szCs w:val="22"/>
        </w:rPr>
        <w:t>2.</w:t>
      </w:r>
      <w:r>
        <w:rPr>
          <w:sz w:val="22"/>
          <w:szCs w:val="22"/>
        </w:rPr>
        <w:tab/>
      </w:r>
      <w:proofErr w:type="spellStart"/>
      <w:r>
        <w:rPr>
          <w:sz w:val="22"/>
          <w:szCs w:val="22"/>
        </w:rPr>
        <w:t>Визначити</w:t>
      </w:r>
      <w:proofErr w:type="spellEnd"/>
      <w:r>
        <w:rPr>
          <w:sz w:val="22"/>
          <w:szCs w:val="22"/>
        </w:rPr>
        <w:t xml:space="preserve"> </w:t>
      </w:r>
      <w:proofErr w:type="spellStart"/>
      <w:r>
        <w:rPr>
          <w:sz w:val="22"/>
          <w:szCs w:val="22"/>
        </w:rPr>
        <w:t>повне</w:t>
      </w:r>
      <w:proofErr w:type="spellEnd"/>
      <w:r>
        <w:rPr>
          <w:sz w:val="22"/>
          <w:szCs w:val="22"/>
        </w:rPr>
        <w:t xml:space="preserve"> </w:t>
      </w:r>
      <w:proofErr w:type="spellStart"/>
      <w:r>
        <w:rPr>
          <w:sz w:val="22"/>
          <w:szCs w:val="22"/>
        </w:rPr>
        <w:t>найменування</w:t>
      </w:r>
      <w:proofErr w:type="spellEnd"/>
      <w:r>
        <w:rPr>
          <w:sz w:val="22"/>
          <w:szCs w:val="22"/>
        </w:rPr>
        <w:t xml:space="preserve"> </w:t>
      </w:r>
      <w:proofErr w:type="spellStart"/>
      <w:r>
        <w:rPr>
          <w:sz w:val="22"/>
          <w:szCs w:val="22"/>
        </w:rPr>
        <w:t>Товариства</w:t>
      </w:r>
      <w:proofErr w:type="spellEnd"/>
      <w:r>
        <w:rPr>
          <w:sz w:val="22"/>
          <w:szCs w:val="22"/>
        </w:rPr>
        <w:t>:</w:t>
      </w:r>
    </w:p>
    <w:p w:rsidR="00F51DA2" w:rsidRDefault="00F51DA2" w:rsidP="00F51DA2">
      <w:pPr>
        <w:tabs>
          <w:tab w:val="left" w:pos="284"/>
        </w:tabs>
        <w:jc w:val="both"/>
        <w:rPr>
          <w:sz w:val="22"/>
          <w:szCs w:val="22"/>
          <w:lang w:val="uk-UA"/>
        </w:rPr>
      </w:pPr>
      <w:r>
        <w:rPr>
          <w:sz w:val="22"/>
          <w:szCs w:val="22"/>
          <w:lang w:val="uk-UA"/>
        </w:rPr>
        <w:t>українською мовою – ПРИВАТНЕ АКЦІОНЕРНЕ ТОВАРИСТВО «ЗАВОД МЕТАЛОКОНСТРУКЦІЙ УКРСТАЛЬ ДНІПРО»;</w:t>
      </w:r>
    </w:p>
    <w:p w:rsidR="00F51DA2" w:rsidRDefault="00F51DA2" w:rsidP="00F51DA2">
      <w:pPr>
        <w:tabs>
          <w:tab w:val="left" w:pos="284"/>
        </w:tabs>
        <w:jc w:val="both"/>
        <w:rPr>
          <w:sz w:val="22"/>
          <w:szCs w:val="22"/>
          <w:lang w:val="uk-UA"/>
        </w:rPr>
      </w:pPr>
      <w:r>
        <w:rPr>
          <w:sz w:val="22"/>
          <w:szCs w:val="22"/>
          <w:lang w:val="uk-UA"/>
        </w:rPr>
        <w:lastRenderedPageBreak/>
        <w:t>російською мовою – ЧАСТНОЕ АКЦИОНЕРНОЕ ОБЩЕСТВО «ЗАВОД МЕТАЛЛОКОНСТРУКЦИЙ УКРСТАЛЬ ДНЕПР»;</w:t>
      </w:r>
    </w:p>
    <w:p w:rsidR="00F51DA2" w:rsidRDefault="00F51DA2" w:rsidP="00F51DA2">
      <w:pPr>
        <w:tabs>
          <w:tab w:val="left" w:pos="284"/>
        </w:tabs>
        <w:jc w:val="both"/>
        <w:rPr>
          <w:sz w:val="22"/>
          <w:szCs w:val="22"/>
          <w:lang w:val="uk-UA"/>
        </w:rPr>
      </w:pPr>
      <w:r>
        <w:rPr>
          <w:sz w:val="22"/>
          <w:szCs w:val="22"/>
          <w:lang w:val="uk-UA"/>
        </w:rPr>
        <w:t>англійською мовою – «</w:t>
      </w:r>
      <w:r>
        <w:rPr>
          <w:caps/>
          <w:sz w:val="22"/>
          <w:szCs w:val="22"/>
          <w:lang w:val="en-US"/>
        </w:rPr>
        <w:t>Structural Steel Fabrication</w:t>
      </w:r>
      <w:r>
        <w:rPr>
          <w:sz w:val="22"/>
          <w:szCs w:val="22"/>
          <w:lang w:val="uk-UA"/>
        </w:rPr>
        <w:t xml:space="preserve"> PLANT </w:t>
      </w:r>
      <w:r>
        <w:rPr>
          <w:caps/>
          <w:sz w:val="22"/>
          <w:szCs w:val="22"/>
          <w:lang w:val="en-US"/>
        </w:rPr>
        <w:t>Ukrstal Dnipro</w:t>
      </w:r>
      <w:r>
        <w:rPr>
          <w:sz w:val="22"/>
          <w:szCs w:val="22"/>
          <w:lang w:val="uk-UA"/>
        </w:rPr>
        <w:t xml:space="preserve">» </w:t>
      </w:r>
      <w:proofErr w:type="spellStart"/>
      <w:r>
        <w:rPr>
          <w:sz w:val="22"/>
          <w:szCs w:val="22"/>
          <w:lang w:val="uk-UA"/>
        </w:rPr>
        <w:t>Private</w:t>
      </w:r>
      <w:proofErr w:type="spellEnd"/>
      <w:r>
        <w:rPr>
          <w:sz w:val="22"/>
          <w:szCs w:val="22"/>
          <w:lang w:val="uk-UA"/>
        </w:rPr>
        <w:t xml:space="preserve"> </w:t>
      </w:r>
      <w:proofErr w:type="spellStart"/>
      <w:r>
        <w:rPr>
          <w:sz w:val="22"/>
          <w:szCs w:val="22"/>
          <w:lang w:val="uk-UA"/>
        </w:rPr>
        <w:t>Joint</w:t>
      </w:r>
      <w:proofErr w:type="spellEnd"/>
      <w:r>
        <w:rPr>
          <w:sz w:val="22"/>
          <w:szCs w:val="22"/>
          <w:lang w:val="uk-UA"/>
        </w:rPr>
        <w:t xml:space="preserve"> </w:t>
      </w:r>
      <w:proofErr w:type="spellStart"/>
      <w:r>
        <w:rPr>
          <w:sz w:val="22"/>
          <w:szCs w:val="22"/>
          <w:lang w:val="uk-UA"/>
        </w:rPr>
        <w:t>Stock</w:t>
      </w:r>
      <w:proofErr w:type="spellEnd"/>
      <w:r>
        <w:rPr>
          <w:sz w:val="22"/>
          <w:szCs w:val="22"/>
          <w:lang w:val="uk-UA"/>
        </w:rPr>
        <w:t xml:space="preserve"> </w:t>
      </w:r>
      <w:proofErr w:type="spellStart"/>
      <w:r>
        <w:rPr>
          <w:sz w:val="22"/>
          <w:szCs w:val="22"/>
          <w:lang w:val="uk-UA"/>
        </w:rPr>
        <w:t>Company</w:t>
      </w:r>
      <w:proofErr w:type="spellEnd"/>
      <w:r>
        <w:rPr>
          <w:sz w:val="22"/>
          <w:szCs w:val="22"/>
          <w:lang w:val="uk-UA"/>
        </w:rPr>
        <w:t>.</w:t>
      </w:r>
    </w:p>
    <w:p w:rsidR="00F51DA2" w:rsidRDefault="00F51DA2" w:rsidP="00F51DA2">
      <w:pPr>
        <w:pStyle w:val="a3"/>
        <w:tabs>
          <w:tab w:val="left" w:pos="284"/>
        </w:tabs>
        <w:ind w:left="0"/>
        <w:jc w:val="both"/>
        <w:rPr>
          <w:sz w:val="22"/>
          <w:szCs w:val="22"/>
        </w:rPr>
      </w:pPr>
      <w:r>
        <w:rPr>
          <w:sz w:val="22"/>
          <w:szCs w:val="22"/>
        </w:rPr>
        <w:t>3.</w:t>
      </w:r>
      <w:r>
        <w:rPr>
          <w:sz w:val="22"/>
          <w:szCs w:val="22"/>
        </w:rPr>
        <w:tab/>
      </w:r>
      <w:proofErr w:type="spellStart"/>
      <w:r>
        <w:rPr>
          <w:sz w:val="22"/>
          <w:szCs w:val="22"/>
        </w:rPr>
        <w:t>Визначити</w:t>
      </w:r>
      <w:proofErr w:type="spellEnd"/>
      <w:r>
        <w:rPr>
          <w:sz w:val="22"/>
          <w:szCs w:val="22"/>
        </w:rPr>
        <w:t xml:space="preserve"> </w:t>
      </w:r>
      <w:proofErr w:type="spellStart"/>
      <w:r>
        <w:rPr>
          <w:sz w:val="22"/>
          <w:szCs w:val="22"/>
        </w:rPr>
        <w:t>скорочене</w:t>
      </w:r>
      <w:proofErr w:type="spellEnd"/>
      <w:r>
        <w:rPr>
          <w:sz w:val="22"/>
          <w:szCs w:val="22"/>
        </w:rPr>
        <w:t xml:space="preserve"> </w:t>
      </w:r>
      <w:proofErr w:type="spellStart"/>
      <w:r>
        <w:rPr>
          <w:sz w:val="22"/>
          <w:szCs w:val="22"/>
        </w:rPr>
        <w:t>найменування</w:t>
      </w:r>
      <w:proofErr w:type="spellEnd"/>
      <w:r>
        <w:rPr>
          <w:sz w:val="22"/>
          <w:szCs w:val="22"/>
        </w:rPr>
        <w:t xml:space="preserve"> </w:t>
      </w:r>
      <w:proofErr w:type="spellStart"/>
      <w:r>
        <w:rPr>
          <w:sz w:val="22"/>
          <w:szCs w:val="22"/>
        </w:rPr>
        <w:t>Товариства</w:t>
      </w:r>
      <w:proofErr w:type="spellEnd"/>
      <w:r>
        <w:rPr>
          <w:sz w:val="22"/>
          <w:szCs w:val="22"/>
        </w:rPr>
        <w:t>:</w:t>
      </w:r>
    </w:p>
    <w:p w:rsidR="00F51DA2" w:rsidRDefault="00F51DA2" w:rsidP="00F51DA2">
      <w:pPr>
        <w:tabs>
          <w:tab w:val="left" w:pos="284"/>
        </w:tabs>
        <w:jc w:val="both"/>
        <w:rPr>
          <w:sz w:val="22"/>
          <w:szCs w:val="22"/>
          <w:lang w:val="uk-UA"/>
        </w:rPr>
      </w:pPr>
      <w:r>
        <w:rPr>
          <w:sz w:val="22"/>
          <w:szCs w:val="22"/>
          <w:lang w:val="uk-UA"/>
        </w:rPr>
        <w:t xml:space="preserve">українською мовою – </w:t>
      </w:r>
      <w:proofErr w:type="spellStart"/>
      <w:r>
        <w:rPr>
          <w:sz w:val="22"/>
          <w:szCs w:val="22"/>
          <w:lang w:val="uk-UA"/>
        </w:rPr>
        <w:t>ПрАТ</w:t>
      </w:r>
      <w:proofErr w:type="spellEnd"/>
      <w:r>
        <w:rPr>
          <w:sz w:val="22"/>
          <w:szCs w:val="22"/>
          <w:lang w:val="uk-UA"/>
        </w:rPr>
        <w:t xml:space="preserve"> «ЗМК УКРСТАЛЬ ДНІПРО»;</w:t>
      </w:r>
    </w:p>
    <w:p w:rsidR="00F51DA2" w:rsidRDefault="00F51DA2" w:rsidP="00F51DA2">
      <w:pPr>
        <w:tabs>
          <w:tab w:val="left" w:pos="284"/>
        </w:tabs>
        <w:jc w:val="both"/>
        <w:rPr>
          <w:sz w:val="22"/>
          <w:szCs w:val="22"/>
          <w:lang w:val="uk-UA"/>
        </w:rPr>
      </w:pPr>
      <w:r>
        <w:rPr>
          <w:sz w:val="22"/>
          <w:szCs w:val="22"/>
          <w:lang w:val="uk-UA"/>
        </w:rPr>
        <w:t xml:space="preserve">російською мовою – </w:t>
      </w:r>
      <w:proofErr w:type="spellStart"/>
      <w:r>
        <w:rPr>
          <w:sz w:val="22"/>
          <w:szCs w:val="22"/>
          <w:lang w:val="uk-UA"/>
        </w:rPr>
        <w:t>ЧАО</w:t>
      </w:r>
      <w:proofErr w:type="spellEnd"/>
      <w:r>
        <w:rPr>
          <w:sz w:val="22"/>
          <w:szCs w:val="22"/>
          <w:lang w:val="uk-UA"/>
        </w:rPr>
        <w:t xml:space="preserve"> «ЗМК УКРСТАЛЬ ДНЕПР»;</w:t>
      </w:r>
    </w:p>
    <w:p w:rsidR="00F51DA2" w:rsidRDefault="00F51DA2" w:rsidP="00F51DA2">
      <w:pPr>
        <w:tabs>
          <w:tab w:val="left" w:pos="284"/>
        </w:tabs>
        <w:jc w:val="both"/>
        <w:rPr>
          <w:sz w:val="22"/>
          <w:szCs w:val="22"/>
          <w:lang w:val="uk-UA"/>
        </w:rPr>
      </w:pPr>
      <w:r>
        <w:rPr>
          <w:sz w:val="22"/>
          <w:szCs w:val="22"/>
          <w:lang w:val="uk-UA"/>
        </w:rPr>
        <w:t xml:space="preserve">англійською мовою – </w:t>
      </w:r>
      <w:r>
        <w:rPr>
          <w:sz w:val="22"/>
          <w:szCs w:val="22"/>
          <w:lang w:val="en-US"/>
        </w:rPr>
        <w:t>“</w:t>
      </w:r>
      <w:r>
        <w:rPr>
          <w:caps/>
          <w:sz w:val="22"/>
          <w:szCs w:val="22"/>
          <w:lang w:val="en-US"/>
        </w:rPr>
        <w:t>Structural Steel Fabrication</w:t>
      </w:r>
      <w:r>
        <w:rPr>
          <w:sz w:val="22"/>
          <w:szCs w:val="22"/>
          <w:lang w:val="uk-UA"/>
        </w:rPr>
        <w:t xml:space="preserve"> PLANT </w:t>
      </w:r>
      <w:r>
        <w:rPr>
          <w:caps/>
          <w:sz w:val="22"/>
          <w:szCs w:val="22"/>
          <w:lang w:val="en-US"/>
        </w:rPr>
        <w:t>Ukrstal Dnipro</w:t>
      </w:r>
      <w:r>
        <w:rPr>
          <w:sz w:val="22"/>
          <w:szCs w:val="22"/>
          <w:lang w:val="en-US"/>
        </w:rPr>
        <w:t>”</w:t>
      </w:r>
      <w:r>
        <w:rPr>
          <w:sz w:val="22"/>
          <w:szCs w:val="22"/>
          <w:lang w:val="uk-UA"/>
        </w:rPr>
        <w:t xml:space="preserve"> PJSC.</w:t>
      </w:r>
    </w:p>
    <w:p w:rsidR="00F51DA2" w:rsidRDefault="00F51DA2" w:rsidP="00F51DA2">
      <w:pPr>
        <w:keepNext/>
        <w:keepLines/>
        <w:tabs>
          <w:tab w:val="left" w:pos="284"/>
        </w:tabs>
        <w:jc w:val="both"/>
        <w:rPr>
          <w:sz w:val="22"/>
          <w:szCs w:val="22"/>
          <w:lang w:val="uk-UA"/>
        </w:rPr>
      </w:pPr>
      <w:r>
        <w:rPr>
          <w:sz w:val="22"/>
          <w:szCs w:val="22"/>
          <w:lang w:val="uk-UA"/>
        </w:rPr>
        <w:t>4.</w:t>
      </w:r>
      <w:r>
        <w:rPr>
          <w:sz w:val="22"/>
          <w:szCs w:val="22"/>
          <w:lang w:val="uk-UA"/>
        </w:rPr>
        <w:tab/>
        <w:t>Визначити комерційне (фірмове) найменування Товариства:</w:t>
      </w:r>
    </w:p>
    <w:p w:rsidR="00F51DA2" w:rsidRDefault="00F51DA2" w:rsidP="00F51DA2">
      <w:pPr>
        <w:tabs>
          <w:tab w:val="left" w:pos="284"/>
        </w:tabs>
        <w:jc w:val="both"/>
        <w:rPr>
          <w:sz w:val="22"/>
          <w:szCs w:val="22"/>
          <w:lang w:val="uk-UA"/>
        </w:rPr>
      </w:pPr>
      <w:r>
        <w:rPr>
          <w:sz w:val="22"/>
          <w:szCs w:val="22"/>
          <w:lang w:val="uk-UA"/>
        </w:rPr>
        <w:t>українською мовою – ЗМК УКРСТАЛЬ ДНІПРО;</w:t>
      </w:r>
    </w:p>
    <w:p w:rsidR="00F51DA2" w:rsidRDefault="00F51DA2" w:rsidP="00F51DA2">
      <w:pPr>
        <w:tabs>
          <w:tab w:val="left" w:pos="284"/>
        </w:tabs>
        <w:jc w:val="both"/>
        <w:rPr>
          <w:sz w:val="22"/>
          <w:szCs w:val="22"/>
          <w:lang w:val="uk-UA"/>
        </w:rPr>
      </w:pPr>
      <w:r>
        <w:rPr>
          <w:sz w:val="22"/>
          <w:szCs w:val="22"/>
          <w:lang w:val="uk-UA"/>
        </w:rPr>
        <w:t>російською мовою – ЗМК УКРСТАЛЬ ДНЕПР;</w:t>
      </w:r>
    </w:p>
    <w:p w:rsidR="00F51DA2" w:rsidRDefault="00F51DA2" w:rsidP="00F51DA2">
      <w:pPr>
        <w:tabs>
          <w:tab w:val="left" w:pos="284"/>
        </w:tabs>
        <w:jc w:val="both"/>
        <w:rPr>
          <w:sz w:val="22"/>
          <w:szCs w:val="22"/>
          <w:lang w:val="uk-UA"/>
        </w:rPr>
      </w:pPr>
      <w:r>
        <w:rPr>
          <w:sz w:val="22"/>
          <w:szCs w:val="22"/>
          <w:lang w:val="uk-UA"/>
        </w:rPr>
        <w:t xml:space="preserve">англійською мовою – </w:t>
      </w:r>
      <w:r>
        <w:rPr>
          <w:sz w:val="22"/>
          <w:szCs w:val="22"/>
          <w:lang w:val="en-US"/>
        </w:rPr>
        <w:t>S</w:t>
      </w:r>
      <w:proofErr w:type="spellStart"/>
      <w:r>
        <w:rPr>
          <w:sz w:val="22"/>
          <w:szCs w:val="22"/>
          <w:lang w:val="uk-UA"/>
        </w:rPr>
        <w:t>S</w:t>
      </w:r>
      <w:proofErr w:type="spellEnd"/>
      <w:r>
        <w:rPr>
          <w:sz w:val="22"/>
          <w:szCs w:val="22"/>
          <w:lang w:val="en-US"/>
        </w:rPr>
        <w:t>F</w:t>
      </w:r>
      <w:r>
        <w:rPr>
          <w:sz w:val="22"/>
          <w:szCs w:val="22"/>
          <w:lang w:val="uk-UA"/>
        </w:rPr>
        <w:t xml:space="preserve">P </w:t>
      </w:r>
      <w:r>
        <w:rPr>
          <w:caps/>
          <w:sz w:val="22"/>
          <w:szCs w:val="22"/>
        </w:rPr>
        <w:t>Ukrstal</w:t>
      </w:r>
      <w:r>
        <w:rPr>
          <w:caps/>
          <w:sz w:val="22"/>
          <w:szCs w:val="22"/>
          <w:lang w:val="uk-UA"/>
        </w:rPr>
        <w:t xml:space="preserve"> </w:t>
      </w:r>
      <w:r>
        <w:rPr>
          <w:caps/>
          <w:sz w:val="22"/>
          <w:szCs w:val="22"/>
        </w:rPr>
        <w:t>Dnipro</w:t>
      </w:r>
      <w:r>
        <w:rPr>
          <w:sz w:val="22"/>
          <w:szCs w:val="22"/>
          <w:lang w:val="uk-UA"/>
        </w:rPr>
        <w:t>.</w:t>
      </w:r>
    </w:p>
    <w:p w:rsidR="00F51DA2" w:rsidRDefault="00F51DA2" w:rsidP="00F51DA2">
      <w:pPr>
        <w:pStyle w:val="a3"/>
        <w:keepNext/>
        <w:keepLines/>
        <w:tabs>
          <w:tab w:val="left" w:pos="284"/>
        </w:tabs>
        <w:ind w:left="0"/>
        <w:jc w:val="both"/>
        <w:rPr>
          <w:sz w:val="22"/>
          <w:szCs w:val="22"/>
        </w:rPr>
      </w:pPr>
      <w:r>
        <w:rPr>
          <w:sz w:val="22"/>
          <w:szCs w:val="22"/>
          <w:lang w:val="uk-UA"/>
        </w:rPr>
        <w:t>5</w:t>
      </w:r>
      <w:r>
        <w:rPr>
          <w:sz w:val="22"/>
          <w:szCs w:val="22"/>
        </w:rPr>
        <w:t>.</w:t>
      </w:r>
      <w:r>
        <w:rPr>
          <w:sz w:val="22"/>
          <w:szCs w:val="22"/>
        </w:rPr>
        <w:tab/>
      </w:r>
      <w:proofErr w:type="spellStart"/>
      <w:r>
        <w:rPr>
          <w:sz w:val="22"/>
          <w:szCs w:val="22"/>
        </w:rPr>
        <w:t>Доручити</w:t>
      </w:r>
      <w:proofErr w:type="spellEnd"/>
      <w:r>
        <w:rPr>
          <w:sz w:val="22"/>
          <w:szCs w:val="22"/>
        </w:rPr>
        <w:t xml:space="preserve"> Генеральному директору </w:t>
      </w:r>
      <w:proofErr w:type="spellStart"/>
      <w:r>
        <w:rPr>
          <w:sz w:val="22"/>
          <w:szCs w:val="22"/>
        </w:rPr>
        <w:t>Товариства</w:t>
      </w:r>
      <w:proofErr w:type="spellEnd"/>
      <w:r>
        <w:rPr>
          <w:sz w:val="22"/>
          <w:szCs w:val="22"/>
        </w:rPr>
        <w:t xml:space="preserve"> </w:t>
      </w:r>
      <w:proofErr w:type="spellStart"/>
      <w:r>
        <w:rPr>
          <w:sz w:val="22"/>
          <w:szCs w:val="22"/>
        </w:rPr>
        <w:t>вжити</w:t>
      </w:r>
      <w:proofErr w:type="spellEnd"/>
      <w:r>
        <w:rPr>
          <w:sz w:val="22"/>
          <w:szCs w:val="22"/>
        </w:rPr>
        <w:t xml:space="preserve"> </w:t>
      </w:r>
      <w:proofErr w:type="spellStart"/>
      <w:proofErr w:type="gramStart"/>
      <w:r>
        <w:rPr>
          <w:sz w:val="22"/>
          <w:szCs w:val="22"/>
        </w:rPr>
        <w:t>вс</w:t>
      </w:r>
      <w:proofErr w:type="gramEnd"/>
      <w:r>
        <w:rPr>
          <w:sz w:val="22"/>
          <w:szCs w:val="22"/>
        </w:rPr>
        <w:t>і</w:t>
      </w:r>
      <w:proofErr w:type="spellEnd"/>
      <w:r>
        <w:rPr>
          <w:sz w:val="22"/>
          <w:szCs w:val="22"/>
        </w:rPr>
        <w:t xml:space="preserve"> </w:t>
      </w:r>
      <w:proofErr w:type="spellStart"/>
      <w:r>
        <w:rPr>
          <w:sz w:val="22"/>
          <w:szCs w:val="22"/>
        </w:rPr>
        <w:t>необхідні</w:t>
      </w:r>
      <w:proofErr w:type="spellEnd"/>
      <w:r>
        <w:rPr>
          <w:sz w:val="22"/>
          <w:szCs w:val="22"/>
        </w:rPr>
        <w:t xml:space="preserve"> заходи для </w:t>
      </w:r>
      <w:proofErr w:type="spellStart"/>
      <w:r>
        <w:rPr>
          <w:sz w:val="22"/>
          <w:szCs w:val="22"/>
        </w:rPr>
        <w:t>внесення</w:t>
      </w:r>
      <w:proofErr w:type="spellEnd"/>
      <w:r>
        <w:rPr>
          <w:sz w:val="22"/>
          <w:szCs w:val="22"/>
        </w:rPr>
        <w:t xml:space="preserve"> </w:t>
      </w:r>
      <w:proofErr w:type="spellStart"/>
      <w:r>
        <w:rPr>
          <w:sz w:val="22"/>
          <w:szCs w:val="22"/>
        </w:rPr>
        <w:t>змін</w:t>
      </w:r>
      <w:proofErr w:type="spellEnd"/>
      <w:r>
        <w:rPr>
          <w:sz w:val="22"/>
          <w:szCs w:val="22"/>
        </w:rPr>
        <w:t xml:space="preserve">, </w:t>
      </w:r>
      <w:proofErr w:type="spellStart"/>
      <w:r>
        <w:rPr>
          <w:sz w:val="22"/>
          <w:szCs w:val="22"/>
        </w:rPr>
        <w:t>пов’язаних</w:t>
      </w:r>
      <w:proofErr w:type="spellEnd"/>
      <w:r>
        <w:rPr>
          <w:sz w:val="22"/>
          <w:szCs w:val="22"/>
        </w:rPr>
        <w:t xml:space="preserve"> </w:t>
      </w:r>
      <w:proofErr w:type="spellStart"/>
      <w:r>
        <w:rPr>
          <w:sz w:val="22"/>
          <w:szCs w:val="22"/>
        </w:rPr>
        <w:t>зі</w:t>
      </w:r>
      <w:proofErr w:type="spellEnd"/>
      <w:r>
        <w:rPr>
          <w:sz w:val="22"/>
          <w:szCs w:val="22"/>
        </w:rPr>
        <w:t xml:space="preserve"> </w:t>
      </w:r>
      <w:proofErr w:type="spellStart"/>
      <w:r>
        <w:rPr>
          <w:sz w:val="22"/>
          <w:szCs w:val="22"/>
        </w:rPr>
        <w:t>зміною</w:t>
      </w:r>
      <w:proofErr w:type="spellEnd"/>
      <w:r>
        <w:rPr>
          <w:sz w:val="22"/>
          <w:szCs w:val="22"/>
        </w:rPr>
        <w:t xml:space="preserve"> </w:t>
      </w:r>
      <w:proofErr w:type="spellStart"/>
      <w:r>
        <w:rPr>
          <w:sz w:val="22"/>
          <w:szCs w:val="22"/>
        </w:rPr>
        <w:t>найменування</w:t>
      </w:r>
      <w:proofErr w:type="spellEnd"/>
      <w:r>
        <w:rPr>
          <w:sz w:val="22"/>
          <w:szCs w:val="22"/>
        </w:rPr>
        <w:t xml:space="preserve"> </w:t>
      </w:r>
      <w:proofErr w:type="spellStart"/>
      <w:r>
        <w:rPr>
          <w:sz w:val="22"/>
          <w:szCs w:val="22"/>
        </w:rPr>
        <w:t>Товариства</w:t>
      </w:r>
      <w:proofErr w:type="spellEnd"/>
      <w:r>
        <w:rPr>
          <w:sz w:val="22"/>
          <w:szCs w:val="22"/>
        </w:rPr>
        <w:t xml:space="preserve">, до </w:t>
      </w:r>
      <w:proofErr w:type="spellStart"/>
      <w:r>
        <w:rPr>
          <w:sz w:val="22"/>
          <w:szCs w:val="22"/>
        </w:rPr>
        <w:t>відповідних</w:t>
      </w:r>
      <w:proofErr w:type="spellEnd"/>
      <w:r>
        <w:rPr>
          <w:sz w:val="22"/>
          <w:szCs w:val="22"/>
        </w:rPr>
        <w:t xml:space="preserve"> </w:t>
      </w:r>
      <w:proofErr w:type="spellStart"/>
      <w:r>
        <w:rPr>
          <w:sz w:val="22"/>
          <w:szCs w:val="22"/>
        </w:rPr>
        <w:t>документів</w:t>
      </w:r>
      <w:proofErr w:type="spellEnd"/>
      <w:r>
        <w:rPr>
          <w:sz w:val="22"/>
          <w:szCs w:val="22"/>
        </w:rPr>
        <w:t xml:space="preserve"> </w:t>
      </w:r>
      <w:proofErr w:type="spellStart"/>
      <w:r>
        <w:rPr>
          <w:sz w:val="22"/>
          <w:szCs w:val="22"/>
        </w:rPr>
        <w:t>Товариства</w:t>
      </w:r>
      <w:proofErr w:type="spellEnd"/>
      <w:r>
        <w:rPr>
          <w:sz w:val="22"/>
          <w:szCs w:val="22"/>
        </w:rPr>
        <w:t>.</w:t>
      </w:r>
    </w:p>
    <w:p w:rsidR="00F51DA2" w:rsidRDefault="00F51DA2" w:rsidP="00F51DA2">
      <w:pPr>
        <w:keepNext/>
        <w:keepLines/>
        <w:jc w:val="center"/>
        <w:rPr>
          <w:i/>
          <w:sz w:val="22"/>
          <w:szCs w:val="22"/>
          <w:lang w:val="uk-UA"/>
        </w:rPr>
      </w:pPr>
    </w:p>
    <w:p w:rsidR="00F51DA2" w:rsidRDefault="00F51DA2" w:rsidP="00F51DA2">
      <w:pPr>
        <w:keepNext/>
        <w:keepLines/>
        <w:jc w:val="center"/>
        <w:rPr>
          <w:i/>
          <w:sz w:val="22"/>
          <w:szCs w:val="22"/>
          <w:lang w:val="uk-UA"/>
        </w:rPr>
      </w:pPr>
      <w:r>
        <w:rPr>
          <w:i/>
          <w:sz w:val="22"/>
          <w:szCs w:val="22"/>
          <w:lang w:val="uk-UA"/>
        </w:rPr>
        <w:t>Питання № </w:t>
      </w:r>
      <w:r>
        <w:rPr>
          <w:i/>
          <w:sz w:val="22"/>
          <w:szCs w:val="22"/>
        </w:rPr>
        <w:t>11</w:t>
      </w:r>
      <w:r>
        <w:rPr>
          <w:i/>
          <w:sz w:val="22"/>
          <w:szCs w:val="22"/>
          <w:lang w:val="uk-UA"/>
        </w:rPr>
        <w:t xml:space="preserve"> порядку денного</w:t>
      </w:r>
    </w:p>
    <w:p w:rsidR="00F51DA2" w:rsidRDefault="00F51DA2" w:rsidP="00F51DA2">
      <w:pPr>
        <w:jc w:val="center"/>
        <w:rPr>
          <w:i/>
          <w:sz w:val="22"/>
          <w:szCs w:val="22"/>
          <w:lang w:val="uk-UA"/>
        </w:rPr>
      </w:pPr>
      <w:r>
        <w:rPr>
          <w:i/>
          <w:sz w:val="22"/>
          <w:szCs w:val="22"/>
          <w:lang w:val="uk-UA"/>
        </w:rPr>
        <w:t>«Внесення змін та доповнень до статуту Товариства»</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tabs>
          <w:tab w:val="left" w:pos="284"/>
        </w:tabs>
        <w:ind w:left="284" w:hanging="284"/>
        <w:jc w:val="both"/>
        <w:rPr>
          <w:sz w:val="22"/>
          <w:szCs w:val="22"/>
          <w:lang w:val="uk-UA"/>
        </w:rPr>
      </w:pPr>
      <w:r>
        <w:rPr>
          <w:sz w:val="22"/>
          <w:szCs w:val="22"/>
          <w:lang w:val="uk-UA"/>
        </w:rPr>
        <w:t>1.</w:t>
      </w:r>
      <w:r>
        <w:rPr>
          <w:sz w:val="22"/>
          <w:szCs w:val="22"/>
          <w:lang w:val="uk-UA"/>
        </w:rPr>
        <w:tab/>
        <w:t>Внести зміни та доповнення до статуту Товариства шляхом викладення його у новій редакції та затвердити нову редакцію статуту Товариства.</w:t>
      </w:r>
    </w:p>
    <w:p w:rsidR="00F51DA2" w:rsidRDefault="00F51DA2" w:rsidP="00F51DA2">
      <w:pPr>
        <w:tabs>
          <w:tab w:val="left" w:pos="284"/>
        </w:tabs>
        <w:ind w:left="284" w:hanging="284"/>
        <w:jc w:val="both"/>
        <w:rPr>
          <w:sz w:val="22"/>
          <w:szCs w:val="22"/>
          <w:lang w:val="uk-UA"/>
        </w:rPr>
      </w:pPr>
      <w:r>
        <w:rPr>
          <w:sz w:val="22"/>
          <w:szCs w:val="22"/>
          <w:lang w:val="uk-UA"/>
        </w:rPr>
        <w:t>2.</w:t>
      </w:r>
      <w:r>
        <w:rPr>
          <w:sz w:val="22"/>
          <w:szCs w:val="22"/>
          <w:lang w:val="uk-UA"/>
        </w:rPr>
        <w:tab/>
        <w:t>Уповноважити голову Загальних зборів та секретаря Загальних зборів підписати нову редакцію статуту Товариства.</w:t>
      </w:r>
    </w:p>
    <w:p w:rsidR="00F51DA2" w:rsidRDefault="00F51DA2" w:rsidP="00F51DA2">
      <w:pPr>
        <w:tabs>
          <w:tab w:val="left" w:pos="284"/>
        </w:tabs>
        <w:ind w:left="284" w:hanging="284"/>
        <w:jc w:val="both"/>
        <w:rPr>
          <w:sz w:val="22"/>
          <w:szCs w:val="22"/>
          <w:lang w:val="uk-UA"/>
        </w:rPr>
      </w:pPr>
      <w:r>
        <w:rPr>
          <w:sz w:val="22"/>
          <w:szCs w:val="22"/>
          <w:lang w:val="uk-UA"/>
        </w:rPr>
        <w:t>3.</w:t>
      </w:r>
      <w:r>
        <w:rPr>
          <w:sz w:val="22"/>
          <w:szCs w:val="22"/>
          <w:lang w:val="uk-UA"/>
        </w:rPr>
        <w:tab/>
        <w:t>Доручити Генеральному директору Товариства вжити всі необхідні заходи для належної реєстрації нової редакції статуту Товариства, відповідно до вимог законодавства.</w:t>
      </w:r>
    </w:p>
    <w:p w:rsidR="00F51DA2" w:rsidRDefault="00F51DA2" w:rsidP="00F51DA2">
      <w:pPr>
        <w:tabs>
          <w:tab w:val="left" w:pos="284"/>
        </w:tabs>
        <w:ind w:left="284" w:hanging="284"/>
        <w:jc w:val="both"/>
        <w:rPr>
          <w:sz w:val="22"/>
          <w:szCs w:val="22"/>
          <w:lang w:val="uk-UA"/>
        </w:rPr>
      </w:pPr>
    </w:p>
    <w:p w:rsidR="00F51DA2" w:rsidRDefault="00F51DA2" w:rsidP="00F51DA2">
      <w:pPr>
        <w:keepNext/>
        <w:keepLines/>
        <w:jc w:val="center"/>
        <w:rPr>
          <w:i/>
          <w:sz w:val="22"/>
          <w:szCs w:val="22"/>
          <w:lang w:val="uk-UA"/>
        </w:rPr>
      </w:pPr>
      <w:r>
        <w:rPr>
          <w:i/>
          <w:sz w:val="22"/>
          <w:szCs w:val="22"/>
          <w:lang w:val="uk-UA"/>
        </w:rPr>
        <w:t>Питання № 12 порядку денного</w:t>
      </w:r>
    </w:p>
    <w:p w:rsidR="00F51DA2" w:rsidRDefault="00F51DA2" w:rsidP="00F51DA2">
      <w:pPr>
        <w:jc w:val="center"/>
        <w:rPr>
          <w:i/>
          <w:sz w:val="22"/>
          <w:szCs w:val="22"/>
          <w:lang w:val="uk-UA"/>
        </w:rPr>
      </w:pPr>
      <w:r>
        <w:rPr>
          <w:i/>
          <w:sz w:val="22"/>
          <w:szCs w:val="22"/>
          <w:lang w:val="uk-UA"/>
        </w:rPr>
        <w:t>«</w:t>
      </w:r>
      <w:proofErr w:type="spellStart"/>
      <w:r>
        <w:rPr>
          <w:i/>
          <w:sz w:val="22"/>
          <w:szCs w:val="22"/>
        </w:rPr>
        <w:t>Внесення</w:t>
      </w:r>
      <w:proofErr w:type="spellEnd"/>
      <w:r>
        <w:rPr>
          <w:i/>
          <w:sz w:val="22"/>
          <w:szCs w:val="22"/>
        </w:rPr>
        <w:t xml:space="preserve"> </w:t>
      </w:r>
      <w:proofErr w:type="spellStart"/>
      <w:r>
        <w:rPr>
          <w:i/>
          <w:sz w:val="22"/>
          <w:szCs w:val="22"/>
        </w:rPr>
        <w:t>змін</w:t>
      </w:r>
      <w:proofErr w:type="spellEnd"/>
      <w:r>
        <w:rPr>
          <w:i/>
          <w:sz w:val="22"/>
          <w:szCs w:val="22"/>
        </w:rPr>
        <w:t xml:space="preserve"> та </w:t>
      </w:r>
      <w:proofErr w:type="spellStart"/>
      <w:r>
        <w:rPr>
          <w:i/>
          <w:sz w:val="22"/>
          <w:szCs w:val="22"/>
        </w:rPr>
        <w:t>доповнень</w:t>
      </w:r>
      <w:proofErr w:type="spellEnd"/>
      <w:r>
        <w:rPr>
          <w:i/>
          <w:sz w:val="22"/>
          <w:szCs w:val="22"/>
        </w:rPr>
        <w:t xml:space="preserve"> до </w:t>
      </w:r>
      <w:proofErr w:type="spellStart"/>
      <w:r>
        <w:rPr>
          <w:i/>
          <w:sz w:val="22"/>
          <w:szCs w:val="22"/>
        </w:rPr>
        <w:t>положення</w:t>
      </w:r>
      <w:proofErr w:type="spellEnd"/>
      <w:r>
        <w:rPr>
          <w:i/>
          <w:sz w:val="22"/>
          <w:szCs w:val="22"/>
        </w:rPr>
        <w:t xml:space="preserve"> про </w:t>
      </w:r>
      <w:proofErr w:type="spellStart"/>
      <w:r>
        <w:rPr>
          <w:i/>
          <w:sz w:val="22"/>
          <w:szCs w:val="22"/>
        </w:rPr>
        <w:t>загальні</w:t>
      </w:r>
      <w:proofErr w:type="spellEnd"/>
      <w:r>
        <w:rPr>
          <w:i/>
          <w:sz w:val="22"/>
          <w:szCs w:val="22"/>
        </w:rPr>
        <w:t xml:space="preserve"> </w:t>
      </w:r>
      <w:proofErr w:type="spellStart"/>
      <w:r>
        <w:rPr>
          <w:i/>
          <w:sz w:val="22"/>
          <w:szCs w:val="22"/>
        </w:rPr>
        <w:t>збори</w:t>
      </w:r>
      <w:proofErr w:type="spellEnd"/>
      <w:r>
        <w:rPr>
          <w:i/>
          <w:sz w:val="22"/>
          <w:szCs w:val="22"/>
        </w:rPr>
        <w:t xml:space="preserve"> </w:t>
      </w:r>
      <w:proofErr w:type="spellStart"/>
      <w:r>
        <w:rPr>
          <w:i/>
          <w:sz w:val="22"/>
          <w:szCs w:val="22"/>
        </w:rPr>
        <w:t>акціонерів</w:t>
      </w:r>
      <w:proofErr w:type="spellEnd"/>
      <w:r>
        <w:rPr>
          <w:i/>
          <w:sz w:val="22"/>
          <w:szCs w:val="22"/>
        </w:rPr>
        <w:t xml:space="preserve"> </w:t>
      </w:r>
      <w:proofErr w:type="spellStart"/>
      <w:r>
        <w:rPr>
          <w:i/>
          <w:sz w:val="22"/>
          <w:szCs w:val="22"/>
        </w:rPr>
        <w:t>Товариства</w:t>
      </w:r>
      <w:proofErr w:type="spellEnd"/>
      <w:r>
        <w:rPr>
          <w:i/>
          <w:sz w:val="22"/>
          <w:szCs w:val="22"/>
          <w:lang w:val="uk-UA"/>
        </w:rPr>
        <w:t>»</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tabs>
          <w:tab w:val="left" w:pos="284"/>
        </w:tabs>
        <w:ind w:left="284" w:hanging="284"/>
        <w:jc w:val="both"/>
        <w:rPr>
          <w:sz w:val="22"/>
          <w:szCs w:val="22"/>
          <w:lang w:val="uk-UA"/>
        </w:rPr>
      </w:pPr>
      <w:r>
        <w:rPr>
          <w:sz w:val="22"/>
          <w:szCs w:val="22"/>
          <w:lang w:val="uk-UA"/>
        </w:rPr>
        <w:t>1.</w:t>
      </w:r>
      <w:r>
        <w:rPr>
          <w:sz w:val="22"/>
          <w:szCs w:val="22"/>
          <w:lang w:val="uk-UA"/>
        </w:rPr>
        <w:tab/>
        <w:t>Внести зміни та доповнення до положення про загальні збори акціонерів Товариства шляхом викладення його у новій редакції та затвердити нову редакцію положення про загальні збори акціонерів Товариства.</w:t>
      </w:r>
    </w:p>
    <w:p w:rsidR="00F51DA2" w:rsidRDefault="00F51DA2" w:rsidP="00F51DA2">
      <w:pPr>
        <w:tabs>
          <w:tab w:val="left" w:pos="284"/>
        </w:tabs>
        <w:ind w:left="284" w:hanging="284"/>
        <w:jc w:val="both"/>
        <w:rPr>
          <w:sz w:val="22"/>
          <w:szCs w:val="22"/>
          <w:lang w:val="uk-UA"/>
        </w:rPr>
      </w:pPr>
      <w:r>
        <w:rPr>
          <w:sz w:val="22"/>
          <w:szCs w:val="22"/>
          <w:lang w:val="uk-UA"/>
        </w:rPr>
        <w:t>2.</w:t>
      </w:r>
      <w:r>
        <w:rPr>
          <w:sz w:val="22"/>
          <w:szCs w:val="22"/>
          <w:lang w:val="uk-UA"/>
        </w:rPr>
        <w:tab/>
        <w:t>Уповноважити голову Загальних зборів та секретаря Загальних зборів підписати нову редакцію положення про загальні збори акціонерів Товариства.</w:t>
      </w:r>
    </w:p>
    <w:p w:rsidR="00F51DA2" w:rsidRPr="005B35D5" w:rsidRDefault="00F51DA2" w:rsidP="00F51DA2">
      <w:pPr>
        <w:keepNext/>
        <w:keepLines/>
        <w:jc w:val="center"/>
        <w:rPr>
          <w:i/>
          <w:sz w:val="22"/>
          <w:szCs w:val="22"/>
        </w:rPr>
      </w:pPr>
    </w:p>
    <w:p w:rsidR="00E974FD" w:rsidRPr="005B35D5" w:rsidRDefault="00E974FD" w:rsidP="00F51DA2">
      <w:pPr>
        <w:keepNext/>
        <w:keepLines/>
        <w:jc w:val="center"/>
        <w:rPr>
          <w:i/>
          <w:sz w:val="22"/>
          <w:szCs w:val="22"/>
        </w:rPr>
      </w:pPr>
    </w:p>
    <w:p w:rsidR="00F51DA2" w:rsidRDefault="00F51DA2" w:rsidP="00F51DA2">
      <w:pPr>
        <w:keepNext/>
        <w:keepLines/>
        <w:jc w:val="center"/>
        <w:rPr>
          <w:i/>
          <w:sz w:val="22"/>
          <w:szCs w:val="22"/>
          <w:lang w:val="uk-UA"/>
        </w:rPr>
      </w:pPr>
      <w:r>
        <w:rPr>
          <w:i/>
          <w:sz w:val="22"/>
          <w:szCs w:val="22"/>
          <w:lang w:val="uk-UA"/>
        </w:rPr>
        <w:t>Питання № 1</w:t>
      </w:r>
      <w:r w:rsidR="00E974FD" w:rsidRPr="00E974FD">
        <w:rPr>
          <w:i/>
          <w:sz w:val="22"/>
          <w:szCs w:val="22"/>
        </w:rPr>
        <w:t>4</w:t>
      </w:r>
      <w:r>
        <w:rPr>
          <w:i/>
          <w:sz w:val="22"/>
          <w:szCs w:val="22"/>
          <w:lang w:val="uk-UA"/>
        </w:rPr>
        <w:t xml:space="preserve"> порядку денного</w:t>
      </w:r>
    </w:p>
    <w:p w:rsidR="00F51DA2" w:rsidRDefault="00F51DA2" w:rsidP="00F51DA2">
      <w:pPr>
        <w:jc w:val="center"/>
        <w:rPr>
          <w:i/>
          <w:sz w:val="22"/>
          <w:szCs w:val="22"/>
          <w:lang w:val="uk-UA"/>
        </w:rPr>
      </w:pPr>
      <w:r>
        <w:rPr>
          <w:i/>
          <w:sz w:val="22"/>
          <w:szCs w:val="22"/>
          <w:lang w:val="uk-UA"/>
        </w:rPr>
        <w:t>«</w:t>
      </w:r>
      <w:r>
        <w:rPr>
          <w:i/>
          <w:sz w:val="22"/>
          <w:szCs w:val="22"/>
          <w:lang w:val="uk-UA" w:eastAsia="uk-UA"/>
        </w:rPr>
        <w:t>Передача повноважень лічильної коміс</w:t>
      </w:r>
      <w:r>
        <w:rPr>
          <w:i/>
          <w:sz w:val="22"/>
          <w:szCs w:val="22"/>
          <w:lang w:val="uk-UA"/>
        </w:rPr>
        <w:t>ії Товариству з обмеженою відповідальністю «Стандарт-Реєстр», затвердження умов договору з Товариством з обмеженою відповідальністю «Стандарт-Реєстр», встановлення розміру оплати його послуг»</w:t>
      </w:r>
    </w:p>
    <w:p w:rsidR="00F51DA2" w:rsidRDefault="00F51DA2" w:rsidP="00F51DA2">
      <w:pPr>
        <w:keepNext/>
        <w:keepLines/>
        <w:jc w:val="both"/>
        <w:rPr>
          <w:b/>
          <w:sz w:val="22"/>
          <w:szCs w:val="22"/>
          <w:lang w:val="uk-UA"/>
        </w:rPr>
      </w:pPr>
      <w:r>
        <w:rPr>
          <w:b/>
          <w:sz w:val="22"/>
          <w:szCs w:val="22"/>
          <w:lang w:val="uk-UA"/>
        </w:rPr>
        <w:t>Проект рішення:</w:t>
      </w:r>
    </w:p>
    <w:p w:rsidR="00F51DA2" w:rsidRDefault="00F51DA2" w:rsidP="00F51DA2">
      <w:pPr>
        <w:jc w:val="both"/>
        <w:rPr>
          <w:sz w:val="22"/>
          <w:szCs w:val="22"/>
          <w:lang w:val="uk-UA"/>
        </w:rPr>
      </w:pPr>
      <w:r>
        <w:rPr>
          <w:sz w:val="22"/>
          <w:szCs w:val="22"/>
          <w:lang w:val="uk-UA"/>
        </w:rPr>
        <w:t>1. Передати повноваження лічильної комісії депозитарній установі – Товариству з обмеженою відповідальністю «Стандарт-Реєстр» (код ЄДРПОУ 35531361), що здійснює депозитарну діяльність депозитарної установи на підставі ліцензії, виданої Національною комісією з цінних паперів та фондового ринку, рішення про видачу ліцензії № 454 від 21.04.2016, строк дії ліцензії – з 21.04.2016 необмежений.</w:t>
      </w:r>
    </w:p>
    <w:p w:rsidR="00F51DA2" w:rsidRDefault="00F51DA2" w:rsidP="00F51DA2">
      <w:pPr>
        <w:jc w:val="both"/>
        <w:rPr>
          <w:sz w:val="22"/>
          <w:szCs w:val="22"/>
          <w:lang w:val="uk-UA"/>
        </w:rPr>
      </w:pPr>
      <w:r>
        <w:rPr>
          <w:sz w:val="22"/>
          <w:szCs w:val="22"/>
          <w:lang w:val="uk-UA"/>
        </w:rPr>
        <w:t>2. Затвердити такі умови договору з Товариством з обмеженою відповідальністю «Стандарт-Реєстр» та встановити розмір оплати його послуг:</w:t>
      </w:r>
    </w:p>
    <w:p w:rsidR="00F51DA2" w:rsidRDefault="00F51DA2" w:rsidP="00F51DA2">
      <w:pPr>
        <w:pStyle w:val="a3"/>
        <w:numPr>
          <w:ilvl w:val="0"/>
          <w:numId w:val="6"/>
        </w:numPr>
        <w:jc w:val="both"/>
        <w:rPr>
          <w:sz w:val="22"/>
          <w:szCs w:val="22"/>
        </w:rPr>
      </w:pPr>
      <w:r>
        <w:rPr>
          <w:sz w:val="22"/>
          <w:szCs w:val="22"/>
        </w:rPr>
        <w:t xml:space="preserve">предмет договору – </w:t>
      </w:r>
      <w:proofErr w:type="spellStart"/>
      <w:r>
        <w:rPr>
          <w:sz w:val="22"/>
          <w:szCs w:val="22"/>
        </w:rPr>
        <w:t>надання</w:t>
      </w:r>
      <w:proofErr w:type="spellEnd"/>
      <w:r>
        <w:rPr>
          <w:sz w:val="22"/>
          <w:szCs w:val="22"/>
        </w:rPr>
        <w:t xml:space="preserve"> </w:t>
      </w:r>
      <w:proofErr w:type="spellStart"/>
      <w:r>
        <w:rPr>
          <w:sz w:val="22"/>
          <w:szCs w:val="22"/>
        </w:rPr>
        <w:t>послуг</w:t>
      </w:r>
      <w:proofErr w:type="spellEnd"/>
      <w:r>
        <w:rPr>
          <w:sz w:val="22"/>
          <w:szCs w:val="22"/>
        </w:rPr>
        <w:t xml:space="preserve"> </w:t>
      </w:r>
      <w:proofErr w:type="spellStart"/>
      <w:r>
        <w:rPr>
          <w:sz w:val="22"/>
          <w:szCs w:val="22"/>
        </w:rPr>
        <w:t>щодо</w:t>
      </w:r>
      <w:proofErr w:type="spellEnd"/>
      <w:r>
        <w:rPr>
          <w:sz w:val="22"/>
          <w:szCs w:val="22"/>
        </w:rPr>
        <w:t xml:space="preserve"> </w:t>
      </w:r>
      <w:proofErr w:type="spellStart"/>
      <w:r>
        <w:rPr>
          <w:sz w:val="22"/>
          <w:szCs w:val="22"/>
        </w:rPr>
        <w:t>виконання</w:t>
      </w:r>
      <w:proofErr w:type="spellEnd"/>
      <w:r>
        <w:rPr>
          <w:sz w:val="22"/>
          <w:szCs w:val="22"/>
        </w:rPr>
        <w:t xml:space="preserve"> </w:t>
      </w:r>
      <w:proofErr w:type="spellStart"/>
      <w:r>
        <w:rPr>
          <w:sz w:val="22"/>
          <w:szCs w:val="22"/>
        </w:rPr>
        <w:t>функцій</w:t>
      </w:r>
      <w:proofErr w:type="spellEnd"/>
      <w:r>
        <w:rPr>
          <w:sz w:val="22"/>
          <w:szCs w:val="22"/>
        </w:rPr>
        <w:t xml:space="preserve"> </w:t>
      </w:r>
      <w:proofErr w:type="spellStart"/>
      <w:r>
        <w:rPr>
          <w:sz w:val="22"/>
          <w:szCs w:val="22"/>
        </w:rPr>
        <w:t>лічильної</w:t>
      </w:r>
      <w:proofErr w:type="spellEnd"/>
      <w:r>
        <w:rPr>
          <w:sz w:val="22"/>
          <w:szCs w:val="22"/>
        </w:rPr>
        <w:t xml:space="preserve"> </w:t>
      </w:r>
      <w:proofErr w:type="spellStart"/>
      <w:r>
        <w:rPr>
          <w:sz w:val="22"/>
          <w:szCs w:val="22"/>
        </w:rPr>
        <w:t>комі</w:t>
      </w:r>
      <w:proofErr w:type="gramStart"/>
      <w:r>
        <w:rPr>
          <w:sz w:val="22"/>
          <w:szCs w:val="22"/>
        </w:rPr>
        <w:t>с</w:t>
      </w:r>
      <w:proofErr w:type="gramEnd"/>
      <w:r>
        <w:rPr>
          <w:sz w:val="22"/>
          <w:szCs w:val="22"/>
        </w:rPr>
        <w:t>ії</w:t>
      </w:r>
      <w:proofErr w:type="spellEnd"/>
      <w:r>
        <w:rPr>
          <w:sz w:val="22"/>
          <w:szCs w:val="22"/>
        </w:rPr>
        <w:t>;</w:t>
      </w:r>
    </w:p>
    <w:p w:rsidR="00F51DA2" w:rsidRDefault="00F51DA2" w:rsidP="00F51DA2">
      <w:pPr>
        <w:pStyle w:val="a3"/>
        <w:numPr>
          <w:ilvl w:val="0"/>
          <w:numId w:val="6"/>
        </w:numPr>
        <w:jc w:val="both"/>
        <w:rPr>
          <w:sz w:val="22"/>
          <w:szCs w:val="22"/>
        </w:rPr>
      </w:pPr>
      <w:proofErr w:type="spellStart"/>
      <w:r>
        <w:rPr>
          <w:sz w:val="22"/>
          <w:szCs w:val="22"/>
        </w:rPr>
        <w:t>термін</w:t>
      </w:r>
      <w:proofErr w:type="spellEnd"/>
      <w:r>
        <w:rPr>
          <w:sz w:val="22"/>
          <w:szCs w:val="22"/>
        </w:rPr>
        <w:t xml:space="preserve"> </w:t>
      </w:r>
      <w:proofErr w:type="spellStart"/>
      <w:r>
        <w:rPr>
          <w:sz w:val="22"/>
          <w:szCs w:val="22"/>
        </w:rPr>
        <w:t>дії</w:t>
      </w:r>
      <w:proofErr w:type="spellEnd"/>
      <w:r>
        <w:rPr>
          <w:sz w:val="22"/>
          <w:szCs w:val="22"/>
        </w:rPr>
        <w:t xml:space="preserve"> договору – до 30 </w:t>
      </w:r>
      <w:proofErr w:type="spellStart"/>
      <w:r>
        <w:rPr>
          <w:sz w:val="22"/>
          <w:szCs w:val="22"/>
        </w:rPr>
        <w:t>квітня</w:t>
      </w:r>
      <w:proofErr w:type="spellEnd"/>
      <w:r>
        <w:rPr>
          <w:sz w:val="22"/>
          <w:szCs w:val="22"/>
        </w:rPr>
        <w:t xml:space="preserve"> 2020 року;</w:t>
      </w:r>
    </w:p>
    <w:p w:rsidR="00F51DA2" w:rsidRDefault="00F51DA2" w:rsidP="00F51DA2">
      <w:pPr>
        <w:pStyle w:val="a3"/>
        <w:numPr>
          <w:ilvl w:val="0"/>
          <w:numId w:val="6"/>
        </w:numPr>
        <w:jc w:val="both"/>
        <w:rPr>
          <w:sz w:val="22"/>
          <w:szCs w:val="22"/>
        </w:rPr>
      </w:pPr>
      <w:proofErr w:type="spellStart"/>
      <w:r>
        <w:rPr>
          <w:sz w:val="22"/>
          <w:szCs w:val="22"/>
        </w:rPr>
        <w:t>вартість</w:t>
      </w:r>
      <w:proofErr w:type="spellEnd"/>
      <w:r>
        <w:rPr>
          <w:sz w:val="22"/>
          <w:szCs w:val="22"/>
        </w:rPr>
        <w:t xml:space="preserve"> </w:t>
      </w:r>
      <w:proofErr w:type="spellStart"/>
      <w:r>
        <w:rPr>
          <w:sz w:val="22"/>
          <w:szCs w:val="22"/>
        </w:rPr>
        <w:t>послуг</w:t>
      </w:r>
      <w:proofErr w:type="spellEnd"/>
      <w:r>
        <w:rPr>
          <w:sz w:val="22"/>
          <w:szCs w:val="22"/>
        </w:rPr>
        <w:t xml:space="preserve"> – не </w:t>
      </w:r>
      <w:proofErr w:type="spellStart"/>
      <w:r>
        <w:rPr>
          <w:sz w:val="22"/>
          <w:szCs w:val="22"/>
        </w:rPr>
        <w:t>більше</w:t>
      </w:r>
      <w:proofErr w:type="spellEnd"/>
      <w:r>
        <w:rPr>
          <w:sz w:val="22"/>
          <w:szCs w:val="22"/>
        </w:rPr>
        <w:t xml:space="preserve"> 7</w:t>
      </w:r>
      <w:r>
        <w:rPr>
          <w:sz w:val="22"/>
          <w:szCs w:val="22"/>
          <w:lang w:val="en-US"/>
        </w:rPr>
        <w:t> </w:t>
      </w:r>
      <w:r>
        <w:rPr>
          <w:sz w:val="22"/>
          <w:szCs w:val="22"/>
        </w:rPr>
        <w:t>500 </w:t>
      </w:r>
      <w:proofErr w:type="spellStart"/>
      <w:r>
        <w:rPr>
          <w:sz w:val="22"/>
          <w:szCs w:val="22"/>
        </w:rPr>
        <w:t>грн</w:t>
      </w:r>
      <w:proofErr w:type="spellEnd"/>
      <w:r>
        <w:rPr>
          <w:sz w:val="22"/>
          <w:szCs w:val="22"/>
        </w:rPr>
        <w:t xml:space="preserve"> (</w:t>
      </w:r>
      <w:r>
        <w:rPr>
          <w:sz w:val="22"/>
          <w:szCs w:val="22"/>
          <w:lang w:val="uk-UA"/>
        </w:rPr>
        <w:t>сім тисяч п’ятсот</w:t>
      </w:r>
      <w:r>
        <w:rPr>
          <w:sz w:val="22"/>
          <w:szCs w:val="22"/>
        </w:rPr>
        <w:t xml:space="preserve"> </w:t>
      </w:r>
      <w:proofErr w:type="spellStart"/>
      <w:r>
        <w:rPr>
          <w:sz w:val="22"/>
          <w:szCs w:val="22"/>
        </w:rPr>
        <w:t>гривень</w:t>
      </w:r>
      <w:proofErr w:type="spellEnd"/>
      <w:r>
        <w:rPr>
          <w:sz w:val="22"/>
          <w:szCs w:val="22"/>
        </w:rPr>
        <w:t xml:space="preserve"> 00 коп.) за </w:t>
      </w:r>
      <w:proofErr w:type="spellStart"/>
      <w:r>
        <w:rPr>
          <w:sz w:val="22"/>
          <w:szCs w:val="22"/>
        </w:rPr>
        <w:t>одні</w:t>
      </w:r>
      <w:proofErr w:type="spellEnd"/>
      <w:r>
        <w:rPr>
          <w:sz w:val="22"/>
          <w:szCs w:val="22"/>
        </w:rPr>
        <w:t xml:space="preserve"> </w:t>
      </w:r>
      <w:proofErr w:type="spellStart"/>
      <w:r>
        <w:rPr>
          <w:sz w:val="22"/>
          <w:szCs w:val="22"/>
        </w:rPr>
        <w:t>загальні</w:t>
      </w:r>
      <w:proofErr w:type="spellEnd"/>
      <w:r>
        <w:rPr>
          <w:sz w:val="22"/>
          <w:szCs w:val="22"/>
        </w:rPr>
        <w:t xml:space="preserve"> </w:t>
      </w:r>
      <w:proofErr w:type="spellStart"/>
      <w:r>
        <w:rPr>
          <w:sz w:val="22"/>
          <w:szCs w:val="22"/>
        </w:rPr>
        <w:t>збори</w:t>
      </w:r>
      <w:proofErr w:type="spellEnd"/>
      <w:r>
        <w:rPr>
          <w:sz w:val="22"/>
          <w:szCs w:val="22"/>
        </w:rPr>
        <w:t xml:space="preserve"> </w:t>
      </w:r>
      <w:proofErr w:type="spellStart"/>
      <w:r>
        <w:rPr>
          <w:sz w:val="22"/>
          <w:szCs w:val="22"/>
        </w:rPr>
        <w:t>акціонері</w:t>
      </w:r>
      <w:proofErr w:type="gramStart"/>
      <w:r>
        <w:rPr>
          <w:sz w:val="22"/>
          <w:szCs w:val="22"/>
        </w:rPr>
        <w:t>в</w:t>
      </w:r>
      <w:proofErr w:type="spellEnd"/>
      <w:proofErr w:type="gramEnd"/>
      <w:r>
        <w:rPr>
          <w:sz w:val="22"/>
          <w:szCs w:val="22"/>
        </w:rPr>
        <w:t>.</w:t>
      </w:r>
    </w:p>
    <w:p w:rsidR="00E974FD" w:rsidRDefault="00E974FD" w:rsidP="00E974FD">
      <w:pPr>
        <w:keepNext/>
        <w:keepLines/>
        <w:jc w:val="center"/>
        <w:rPr>
          <w:i/>
          <w:sz w:val="22"/>
          <w:szCs w:val="22"/>
          <w:lang w:val="uk-UA"/>
        </w:rPr>
      </w:pPr>
    </w:p>
    <w:p w:rsidR="00E974FD" w:rsidRDefault="00E974FD" w:rsidP="00E974FD">
      <w:pPr>
        <w:keepNext/>
        <w:keepLines/>
        <w:jc w:val="center"/>
        <w:rPr>
          <w:i/>
          <w:sz w:val="22"/>
          <w:szCs w:val="22"/>
          <w:lang w:val="uk-UA"/>
        </w:rPr>
      </w:pPr>
      <w:r>
        <w:rPr>
          <w:i/>
          <w:sz w:val="22"/>
          <w:szCs w:val="22"/>
          <w:lang w:val="uk-UA"/>
        </w:rPr>
        <w:t>Питання № 1</w:t>
      </w:r>
      <w:r w:rsidRPr="005B35D5">
        <w:rPr>
          <w:i/>
          <w:sz w:val="22"/>
          <w:szCs w:val="22"/>
        </w:rPr>
        <w:t>4</w:t>
      </w:r>
      <w:r>
        <w:rPr>
          <w:i/>
          <w:sz w:val="22"/>
          <w:szCs w:val="22"/>
          <w:lang w:val="uk-UA"/>
        </w:rPr>
        <w:t xml:space="preserve"> порядку денного</w:t>
      </w:r>
    </w:p>
    <w:p w:rsidR="00E974FD" w:rsidRPr="00E974FD" w:rsidRDefault="00E974FD" w:rsidP="00E974FD">
      <w:pPr>
        <w:jc w:val="center"/>
        <w:rPr>
          <w:i/>
          <w:sz w:val="22"/>
          <w:szCs w:val="22"/>
          <w:lang w:val="uk-UA"/>
        </w:rPr>
      </w:pPr>
      <w:r w:rsidRPr="00E974FD">
        <w:rPr>
          <w:i/>
          <w:sz w:val="22"/>
          <w:szCs w:val="22"/>
          <w:lang w:val="uk-UA"/>
        </w:rPr>
        <w:t>«</w:t>
      </w:r>
      <w:proofErr w:type="spellStart"/>
      <w:r w:rsidRPr="00E974FD">
        <w:rPr>
          <w:i/>
          <w:sz w:val="22"/>
          <w:szCs w:val="22"/>
        </w:rPr>
        <w:t>Прийняття</w:t>
      </w:r>
      <w:proofErr w:type="spellEnd"/>
      <w:r w:rsidRPr="00E974FD">
        <w:rPr>
          <w:i/>
          <w:sz w:val="22"/>
          <w:szCs w:val="22"/>
        </w:rPr>
        <w:t xml:space="preserve"> </w:t>
      </w:r>
      <w:proofErr w:type="spellStart"/>
      <w:r w:rsidRPr="00E974FD">
        <w:rPr>
          <w:i/>
          <w:sz w:val="22"/>
          <w:szCs w:val="22"/>
        </w:rPr>
        <w:t>рішення</w:t>
      </w:r>
      <w:proofErr w:type="spellEnd"/>
      <w:r w:rsidRPr="00E974FD">
        <w:rPr>
          <w:i/>
          <w:sz w:val="22"/>
          <w:szCs w:val="22"/>
        </w:rPr>
        <w:t xml:space="preserve"> про </w:t>
      </w:r>
      <w:proofErr w:type="spellStart"/>
      <w:r w:rsidRPr="00E974FD">
        <w:rPr>
          <w:i/>
          <w:sz w:val="22"/>
          <w:szCs w:val="22"/>
        </w:rPr>
        <w:t>попереднє</w:t>
      </w:r>
      <w:proofErr w:type="spellEnd"/>
      <w:r w:rsidRPr="00E974FD">
        <w:rPr>
          <w:i/>
          <w:sz w:val="22"/>
          <w:szCs w:val="22"/>
        </w:rPr>
        <w:t xml:space="preserve"> </w:t>
      </w:r>
      <w:proofErr w:type="spellStart"/>
      <w:r w:rsidRPr="00E974FD">
        <w:rPr>
          <w:i/>
          <w:sz w:val="22"/>
          <w:szCs w:val="22"/>
        </w:rPr>
        <w:t>надання</w:t>
      </w:r>
      <w:proofErr w:type="spellEnd"/>
      <w:r w:rsidRPr="00E974FD">
        <w:rPr>
          <w:i/>
          <w:sz w:val="22"/>
          <w:szCs w:val="22"/>
        </w:rPr>
        <w:t xml:space="preserve"> </w:t>
      </w:r>
      <w:proofErr w:type="spellStart"/>
      <w:r w:rsidRPr="00E974FD">
        <w:rPr>
          <w:i/>
          <w:sz w:val="22"/>
          <w:szCs w:val="22"/>
        </w:rPr>
        <w:t>згоди</w:t>
      </w:r>
      <w:proofErr w:type="spellEnd"/>
      <w:r w:rsidRPr="00E974FD">
        <w:rPr>
          <w:i/>
          <w:sz w:val="22"/>
          <w:szCs w:val="22"/>
        </w:rPr>
        <w:t xml:space="preserve"> на </w:t>
      </w:r>
      <w:proofErr w:type="spellStart"/>
      <w:r w:rsidRPr="00E974FD">
        <w:rPr>
          <w:i/>
          <w:sz w:val="22"/>
          <w:szCs w:val="22"/>
        </w:rPr>
        <w:t>вчинення</w:t>
      </w:r>
      <w:proofErr w:type="spellEnd"/>
      <w:r w:rsidRPr="00E974FD">
        <w:rPr>
          <w:i/>
          <w:sz w:val="22"/>
          <w:szCs w:val="22"/>
        </w:rPr>
        <w:t xml:space="preserve"> </w:t>
      </w:r>
      <w:proofErr w:type="spellStart"/>
      <w:r w:rsidRPr="00E974FD">
        <w:rPr>
          <w:i/>
          <w:sz w:val="22"/>
          <w:szCs w:val="22"/>
        </w:rPr>
        <w:t>Товариством</w:t>
      </w:r>
      <w:proofErr w:type="spellEnd"/>
      <w:r w:rsidRPr="00E974FD">
        <w:rPr>
          <w:i/>
          <w:sz w:val="22"/>
          <w:szCs w:val="22"/>
        </w:rPr>
        <w:t xml:space="preserve"> </w:t>
      </w:r>
      <w:proofErr w:type="spellStart"/>
      <w:r w:rsidRPr="00E974FD">
        <w:rPr>
          <w:i/>
          <w:sz w:val="22"/>
          <w:szCs w:val="22"/>
        </w:rPr>
        <w:t>значних</w:t>
      </w:r>
      <w:proofErr w:type="spellEnd"/>
      <w:r w:rsidRPr="00E974FD">
        <w:rPr>
          <w:i/>
          <w:sz w:val="22"/>
          <w:szCs w:val="22"/>
        </w:rPr>
        <w:t xml:space="preserve"> </w:t>
      </w:r>
      <w:proofErr w:type="spellStart"/>
      <w:r w:rsidRPr="00E974FD">
        <w:rPr>
          <w:i/>
          <w:sz w:val="22"/>
          <w:szCs w:val="22"/>
        </w:rPr>
        <w:t>правочинів</w:t>
      </w:r>
      <w:proofErr w:type="spellEnd"/>
      <w:r w:rsidRPr="00E974FD">
        <w:rPr>
          <w:i/>
          <w:sz w:val="22"/>
          <w:szCs w:val="22"/>
          <w:lang w:val="uk-UA"/>
        </w:rPr>
        <w:t>»</w:t>
      </w:r>
    </w:p>
    <w:p w:rsidR="00E974FD" w:rsidRDefault="00E974FD" w:rsidP="00E974FD">
      <w:pPr>
        <w:keepNext/>
        <w:keepLines/>
        <w:jc w:val="both"/>
        <w:rPr>
          <w:b/>
          <w:sz w:val="22"/>
          <w:szCs w:val="22"/>
          <w:lang w:val="uk-UA"/>
        </w:rPr>
      </w:pPr>
      <w:r>
        <w:rPr>
          <w:b/>
          <w:sz w:val="22"/>
          <w:szCs w:val="22"/>
          <w:lang w:val="uk-UA"/>
        </w:rPr>
        <w:t>Проект рішення:</w:t>
      </w:r>
    </w:p>
    <w:p w:rsidR="00E974FD" w:rsidRPr="00C31619" w:rsidRDefault="00E974FD" w:rsidP="00E974FD">
      <w:pPr>
        <w:tabs>
          <w:tab w:val="left" w:pos="265"/>
        </w:tabs>
        <w:spacing w:before="60"/>
        <w:jc w:val="both"/>
        <w:rPr>
          <w:sz w:val="22"/>
          <w:szCs w:val="22"/>
          <w:lang w:val="uk-UA"/>
        </w:rPr>
      </w:pPr>
      <w:r w:rsidRPr="00C31619">
        <w:rPr>
          <w:sz w:val="22"/>
          <w:szCs w:val="22"/>
          <w:lang w:val="uk-UA"/>
        </w:rPr>
        <w:t xml:space="preserve">1. Попередньо надати </w:t>
      </w:r>
      <w:r w:rsidR="00C31619">
        <w:rPr>
          <w:sz w:val="22"/>
          <w:szCs w:val="22"/>
          <w:lang w:val="uk-UA"/>
        </w:rPr>
        <w:t xml:space="preserve">Товариству </w:t>
      </w:r>
      <w:r w:rsidRPr="00C31619">
        <w:rPr>
          <w:sz w:val="22"/>
          <w:szCs w:val="22"/>
          <w:lang w:val="uk-UA"/>
        </w:rPr>
        <w:t>згоду на вчинення значних правочинів, предметом яких є майно</w:t>
      </w:r>
      <w:r w:rsidR="00806267">
        <w:rPr>
          <w:sz w:val="22"/>
          <w:szCs w:val="22"/>
          <w:lang w:val="uk-UA"/>
        </w:rPr>
        <w:t>,</w:t>
      </w:r>
      <w:r w:rsidRPr="00C31619">
        <w:rPr>
          <w:sz w:val="22"/>
          <w:szCs w:val="22"/>
          <w:lang w:val="uk-UA"/>
        </w:rPr>
        <w:t xml:space="preserve"> роботи, послуги ринковою вартістю, що перевищує 50 відсотків вартості активів Товариства за даними останньої річної фінансової звітності, та які можуть вчинятися Товариством протягом не більш я</w:t>
      </w:r>
      <w:r w:rsidR="00806267">
        <w:rPr>
          <w:sz w:val="22"/>
          <w:szCs w:val="22"/>
          <w:lang w:val="uk-UA"/>
        </w:rPr>
        <w:t>к одного року з дати прийняття З</w:t>
      </w:r>
      <w:r w:rsidRPr="00C31619">
        <w:rPr>
          <w:sz w:val="22"/>
          <w:szCs w:val="22"/>
          <w:lang w:val="uk-UA"/>
        </w:rPr>
        <w:t xml:space="preserve">агальними зборами цього рішення, наступного характеру: </w:t>
      </w:r>
      <w:r w:rsidRPr="00C31619">
        <w:rPr>
          <w:sz w:val="22"/>
          <w:szCs w:val="22"/>
          <w:lang w:val="uk-UA"/>
        </w:rPr>
        <w:lastRenderedPageBreak/>
        <w:t>будь-які додаткові угоди (додаткові договори) до договорів позик</w:t>
      </w:r>
      <w:r w:rsidR="003C3208">
        <w:rPr>
          <w:sz w:val="22"/>
          <w:szCs w:val="22"/>
          <w:lang w:val="uk-UA"/>
        </w:rPr>
        <w:t>и</w:t>
      </w:r>
      <w:r w:rsidRPr="00C31619">
        <w:rPr>
          <w:sz w:val="22"/>
          <w:szCs w:val="22"/>
          <w:lang w:val="uk-UA"/>
        </w:rPr>
        <w:t xml:space="preserve"> з компанією «МОГРОУВ ЛІМІТЕД» </w:t>
      </w:r>
      <w:r w:rsidRPr="00C31619">
        <w:rPr>
          <w:caps/>
          <w:sz w:val="22"/>
          <w:szCs w:val="22"/>
          <w:lang w:val="uk-UA"/>
        </w:rPr>
        <w:t>(</w:t>
      </w:r>
      <w:r w:rsidRPr="00C31619">
        <w:rPr>
          <w:caps/>
          <w:sz w:val="22"/>
          <w:szCs w:val="22"/>
        </w:rPr>
        <w:t>Moregrove</w:t>
      </w:r>
      <w:r w:rsidRPr="00C31619">
        <w:rPr>
          <w:caps/>
          <w:sz w:val="22"/>
          <w:szCs w:val="22"/>
          <w:lang w:val="uk-UA"/>
        </w:rPr>
        <w:t xml:space="preserve"> </w:t>
      </w:r>
      <w:r w:rsidRPr="00C31619">
        <w:rPr>
          <w:caps/>
          <w:sz w:val="22"/>
          <w:szCs w:val="22"/>
        </w:rPr>
        <w:t>Limited</w:t>
      </w:r>
      <w:r w:rsidRPr="00C31619">
        <w:rPr>
          <w:sz w:val="22"/>
          <w:szCs w:val="22"/>
          <w:lang w:val="uk-UA"/>
        </w:rPr>
        <w:t>), пов’язані зі зміною умов договорів позик</w:t>
      </w:r>
      <w:r w:rsidR="003C3208">
        <w:rPr>
          <w:sz w:val="22"/>
          <w:szCs w:val="22"/>
          <w:lang w:val="uk-UA"/>
        </w:rPr>
        <w:t>и</w:t>
      </w:r>
      <w:r w:rsidRPr="00C31619">
        <w:rPr>
          <w:sz w:val="22"/>
          <w:szCs w:val="22"/>
          <w:lang w:val="uk-UA"/>
        </w:rPr>
        <w:t>, у тому числі, але не обмежуючись, стосовно продовження строку повернення позики, зміни порядку нарахування та виплати відсотків, зміни розміру відсотків. Встановити, що гранична сукупна вартість таких значних правочинів, а саме: додаткових договорів</w:t>
      </w:r>
      <w:r w:rsidR="00806267">
        <w:rPr>
          <w:sz w:val="22"/>
          <w:szCs w:val="22"/>
          <w:lang w:val="uk-UA"/>
        </w:rPr>
        <w:t xml:space="preserve"> </w:t>
      </w:r>
      <w:r w:rsidRPr="00C31619">
        <w:rPr>
          <w:sz w:val="22"/>
          <w:szCs w:val="22"/>
          <w:lang w:val="uk-UA"/>
        </w:rPr>
        <w:t>(додаткових угод) до договорів позик</w:t>
      </w:r>
      <w:r w:rsidR="003C3208">
        <w:rPr>
          <w:sz w:val="22"/>
          <w:szCs w:val="22"/>
          <w:lang w:val="uk-UA"/>
        </w:rPr>
        <w:t>и</w:t>
      </w:r>
      <w:r w:rsidRPr="00C31619">
        <w:rPr>
          <w:sz w:val="22"/>
          <w:szCs w:val="22"/>
          <w:lang w:val="uk-UA"/>
        </w:rPr>
        <w:t xml:space="preserve"> з компанією «</w:t>
      </w:r>
      <w:r w:rsidRPr="00C31619">
        <w:rPr>
          <w:caps/>
          <w:sz w:val="22"/>
          <w:szCs w:val="22"/>
          <w:lang w:val="uk-UA"/>
        </w:rPr>
        <w:t>Могроув Лімітед» (</w:t>
      </w:r>
      <w:r w:rsidRPr="00C31619">
        <w:rPr>
          <w:caps/>
          <w:sz w:val="22"/>
          <w:szCs w:val="22"/>
        </w:rPr>
        <w:t>Moregrove</w:t>
      </w:r>
      <w:r w:rsidRPr="00C31619">
        <w:rPr>
          <w:caps/>
          <w:sz w:val="22"/>
          <w:szCs w:val="22"/>
          <w:lang w:val="uk-UA"/>
        </w:rPr>
        <w:t xml:space="preserve"> </w:t>
      </w:r>
      <w:r w:rsidRPr="00C31619">
        <w:rPr>
          <w:caps/>
          <w:sz w:val="22"/>
          <w:szCs w:val="22"/>
        </w:rPr>
        <w:t>Limited</w:t>
      </w:r>
      <w:r w:rsidRPr="00C31619">
        <w:rPr>
          <w:sz w:val="22"/>
          <w:szCs w:val="22"/>
          <w:lang w:val="uk-UA"/>
        </w:rPr>
        <w:t xml:space="preserve">), не повинна перевищувати максимальну суму позики (без урахування відсотків за користування позикою), еквівалент якої в іноземній валюті складає </w:t>
      </w:r>
      <w:r w:rsidR="00806267" w:rsidRPr="00B21BD8">
        <w:rPr>
          <w:sz w:val="22"/>
          <w:szCs w:val="22"/>
          <w:lang w:val="uk-UA"/>
        </w:rPr>
        <w:t>1</w:t>
      </w:r>
      <w:r w:rsidR="003C3208">
        <w:rPr>
          <w:sz w:val="22"/>
          <w:szCs w:val="22"/>
          <w:lang w:val="uk-UA"/>
        </w:rPr>
        <w:t>2</w:t>
      </w:r>
      <w:r w:rsidRPr="00B21BD8">
        <w:rPr>
          <w:sz w:val="22"/>
          <w:szCs w:val="22"/>
        </w:rPr>
        <w:t> </w:t>
      </w:r>
      <w:r w:rsidR="00806267" w:rsidRPr="00B21BD8">
        <w:rPr>
          <w:sz w:val="22"/>
          <w:szCs w:val="22"/>
          <w:lang w:val="uk-UA"/>
        </w:rPr>
        <w:t>5</w:t>
      </w:r>
      <w:r w:rsidR="003C3208">
        <w:rPr>
          <w:sz w:val="22"/>
          <w:szCs w:val="22"/>
          <w:lang w:val="uk-UA"/>
        </w:rPr>
        <w:t>00</w:t>
      </w:r>
      <w:r w:rsidRPr="00B21BD8">
        <w:rPr>
          <w:sz w:val="22"/>
          <w:szCs w:val="22"/>
        </w:rPr>
        <w:t> </w:t>
      </w:r>
      <w:r w:rsidRPr="00B21BD8">
        <w:rPr>
          <w:sz w:val="22"/>
          <w:szCs w:val="22"/>
          <w:lang w:val="uk-UA"/>
        </w:rPr>
        <w:t>000,00 (</w:t>
      </w:r>
      <w:r w:rsidR="003C3208">
        <w:rPr>
          <w:sz w:val="22"/>
          <w:szCs w:val="22"/>
          <w:lang w:val="uk-UA"/>
        </w:rPr>
        <w:t>дванадцять</w:t>
      </w:r>
      <w:r w:rsidR="00806267" w:rsidRPr="00B21BD8">
        <w:rPr>
          <w:sz w:val="22"/>
          <w:szCs w:val="22"/>
          <w:lang w:val="uk-UA"/>
        </w:rPr>
        <w:t xml:space="preserve"> мільйонів</w:t>
      </w:r>
      <w:r w:rsidR="003C3208">
        <w:rPr>
          <w:sz w:val="22"/>
          <w:szCs w:val="22"/>
          <w:lang w:val="uk-UA"/>
        </w:rPr>
        <w:t xml:space="preserve"> п’ятсот</w:t>
      </w:r>
      <w:r w:rsidR="00806267" w:rsidRPr="00B21BD8">
        <w:rPr>
          <w:sz w:val="22"/>
          <w:szCs w:val="22"/>
          <w:lang w:val="uk-UA"/>
        </w:rPr>
        <w:t xml:space="preserve"> тисяч</w:t>
      </w:r>
      <w:r w:rsidRPr="00B21BD8">
        <w:rPr>
          <w:sz w:val="22"/>
          <w:szCs w:val="22"/>
          <w:lang w:val="uk-UA"/>
        </w:rPr>
        <w:t>) доларів США.</w:t>
      </w:r>
    </w:p>
    <w:p w:rsidR="00E974FD" w:rsidRPr="00C31619" w:rsidRDefault="00E974FD" w:rsidP="00E974FD">
      <w:pPr>
        <w:pStyle w:val="a4"/>
        <w:jc w:val="both"/>
        <w:rPr>
          <w:rFonts w:ascii="Times New Roman" w:eastAsia="Times New Roman" w:hAnsi="Times New Roman" w:cs="Times New Roman"/>
          <w:sz w:val="22"/>
          <w:szCs w:val="22"/>
          <w:lang w:val="ru-RU" w:eastAsia="ru-RU"/>
        </w:rPr>
      </w:pPr>
      <w:r w:rsidRPr="00C31619">
        <w:rPr>
          <w:rFonts w:ascii="Times New Roman" w:eastAsia="Times New Roman" w:hAnsi="Times New Roman" w:cs="Times New Roman"/>
          <w:sz w:val="22"/>
          <w:szCs w:val="22"/>
          <w:lang w:eastAsia="ru-RU"/>
        </w:rPr>
        <w:t xml:space="preserve">2. Попередньо надати </w:t>
      </w:r>
      <w:r w:rsidR="00C31619">
        <w:rPr>
          <w:rFonts w:ascii="Times New Roman" w:eastAsia="Times New Roman" w:hAnsi="Times New Roman" w:cs="Times New Roman"/>
          <w:sz w:val="22"/>
          <w:szCs w:val="22"/>
          <w:lang w:eastAsia="ru-RU"/>
        </w:rPr>
        <w:t xml:space="preserve">Товариству </w:t>
      </w:r>
      <w:r w:rsidRPr="00C31619">
        <w:rPr>
          <w:rFonts w:ascii="Times New Roman" w:eastAsia="Times New Roman" w:hAnsi="Times New Roman" w:cs="Times New Roman"/>
          <w:sz w:val="22"/>
          <w:szCs w:val="22"/>
          <w:lang w:eastAsia="ru-RU"/>
        </w:rPr>
        <w:t>згоду на вчинення значних правочинів, предметом яких є майно, роботи</w:t>
      </w:r>
      <w:r w:rsidR="00806267">
        <w:rPr>
          <w:rFonts w:ascii="Times New Roman" w:eastAsia="Times New Roman" w:hAnsi="Times New Roman" w:cs="Times New Roman"/>
          <w:sz w:val="22"/>
          <w:szCs w:val="22"/>
          <w:lang w:eastAsia="ru-RU"/>
        </w:rPr>
        <w:t>,</w:t>
      </w:r>
      <w:r w:rsidRPr="00C31619">
        <w:rPr>
          <w:rFonts w:ascii="Times New Roman" w:eastAsia="Times New Roman" w:hAnsi="Times New Roman" w:cs="Times New Roman"/>
          <w:sz w:val="22"/>
          <w:szCs w:val="22"/>
          <w:lang w:eastAsia="ru-RU"/>
        </w:rPr>
        <w:t xml:space="preserve"> послуги ринковою вартістю, що перевищує 50 відсотків вартості активів Товариства за даними останньої річної фінансової звітності</w:t>
      </w:r>
      <w:r w:rsidR="00806267">
        <w:rPr>
          <w:rFonts w:ascii="Times New Roman" w:eastAsia="Times New Roman" w:hAnsi="Times New Roman" w:cs="Times New Roman"/>
          <w:sz w:val="22"/>
          <w:szCs w:val="22"/>
          <w:lang w:eastAsia="ru-RU"/>
        </w:rPr>
        <w:t>,</w:t>
      </w:r>
      <w:r w:rsidRPr="00C31619">
        <w:rPr>
          <w:rFonts w:ascii="Times New Roman" w:eastAsia="Times New Roman" w:hAnsi="Times New Roman" w:cs="Times New Roman"/>
          <w:sz w:val="22"/>
          <w:szCs w:val="22"/>
          <w:lang w:eastAsia="ru-RU"/>
        </w:rPr>
        <w:t xml:space="preserve"> та які можуть вчинятися Товариством протягом не більш як одного року з дати прийняття Загальними зборами цього рішення, наступного характеру: будь-які договори (додаткові угоди, специфікації, додатки), предметом яких є поставка (продаж) продукції (в т.ч. металоконструкцій) та/або передача продукції (в т.ч. металоконструкцій) на продаж за комісійними договорами. Встановити, що гранична сукупна вартість таких значних правочинів не повинна перевищувати 100 000 000,00 </w:t>
      </w:r>
      <w:proofErr w:type="spellStart"/>
      <w:r w:rsidRPr="00C31619">
        <w:rPr>
          <w:rFonts w:ascii="Times New Roman" w:eastAsia="Times New Roman" w:hAnsi="Times New Roman" w:cs="Times New Roman"/>
          <w:sz w:val="22"/>
          <w:szCs w:val="22"/>
          <w:lang w:eastAsia="ru-RU"/>
        </w:rPr>
        <w:t>грн</w:t>
      </w:r>
      <w:proofErr w:type="spellEnd"/>
      <w:r w:rsidRPr="00C31619">
        <w:rPr>
          <w:rFonts w:ascii="Times New Roman" w:eastAsia="Times New Roman" w:hAnsi="Times New Roman" w:cs="Times New Roman"/>
          <w:sz w:val="22"/>
          <w:szCs w:val="22"/>
          <w:lang w:eastAsia="ru-RU"/>
        </w:rPr>
        <w:t xml:space="preserve"> (сто мільйонів гривень 00 коп.), без врахування ПДВ. Зобов’язати керівника виконавчого органу Товариства погоджувати з Наглядовою радою істотні умови кожного окремого </w:t>
      </w:r>
      <w:r w:rsidR="005B35D5">
        <w:rPr>
          <w:rFonts w:ascii="Times New Roman" w:eastAsia="Times New Roman" w:hAnsi="Times New Roman" w:cs="Times New Roman"/>
          <w:sz w:val="22"/>
          <w:szCs w:val="22"/>
          <w:lang w:eastAsia="ru-RU"/>
        </w:rPr>
        <w:t xml:space="preserve">такого </w:t>
      </w:r>
      <w:r w:rsidRPr="00C31619">
        <w:rPr>
          <w:rFonts w:ascii="Times New Roman" w:eastAsia="Times New Roman" w:hAnsi="Times New Roman" w:cs="Times New Roman"/>
          <w:sz w:val="22"/>
          <w:szCs w:val="22"/>
          <w:lang w:eastAsia="ru-RU"/>
        </w:rPr>
        <w:t xml:space="preserve">значного правочину та/або істотні умови серії </w:t>
      </w:r>
      <w:r w:rsidR="005B35D5">
        <w:rPr>
          <w:rFonts w:ascii="Times New Roman" w:eastAsia="Times New Roman" w:hAnsi="Times New Roman" w:cs="Times New Roman"/>
          <w:sz w:val="22"/>
          <w:szCs w:val="22"/>
          <w:lang w:eastAsia="ru-RU"/>
        </w:rPr>
        <w:t xml:space="preserve"> таких </w:t>
      </w:r>
      <w:r w:rsidRPr="00C31619">
        <w:rPr>
          <w:rFonts w:ascii="Times New Roman" w:eastAsia="Times New Roman" w:hAnsi="Times New Roman" w:cs="Times New Roman"/>
          <w:sz w:val="22"/>
          <w:szCs w:val="22"/>
          <w:lang w:eastAsia="ru-RU"/>
        </w:rPr>
        <w:t>пов’язаних значних правочинів</w:t>
      </w:r>
      <w:r w:rsidR="00C6539A">
        <w:rPr>
          <w:rFonts w:ascii="Times New Roman" w:eastAsia="Times New Roman" w:hAnsi="Times New Roman" w:cs="Times New Roman"/>
          <w:sz w:val="22"/>
          <w:szCs w:val="22"/>
          <w:lang w:eastAsia="ru-RU"/>
        </w:rPr>
        <w:t xml:space="preserve"> (</w:t>
      </w:r>
      <w:r w:rsidR="00C6539A" w:rsidRPr="00C31619">
        <w:rPr>
          <w:rFonts w:ascii="Times New Roman" w:eastAsia="Times New Roman" w:hAnsi="Times New Roman" w:cs="Times New Roman"/>
          <w:sz w:val="22"/>
          <w:szCs w:val="22"/>
          <w:lang w:eastAsia="ru-RU"/>
        </w:rPr>
        <w:t xml:space="preserve">попередня згода </w:t>
      </w:r>
      <w:r w:rsidR="00C6539A" w:rsidRPr="00C31619">
        <w:rPr>
          <w:rFonts w:ascii="Times New Roman" w:eastAsia="Times New Roman" w:hAnsi="Times New Roman" w:cs="Times New Roman"/>
          <w:sz w:val="22"/>
          <w:szCs w:val="22"/>
          <w:lang w:val="ru-RU" w:eastAsia="ru-RU"/>
        </w:rPr>
        <w:t xml:space="preserve">на </w:t>
      </w:r>
      <w:proofErr w:type="spellStart"/>
      <w:r w:rsidR="00C6539A" w:rsidRPr="00C31619">
        <w:rPr>
          <w:rFonts w:ascii="Times New Roman" w:eastAsia="Times New Roman" w:hAnsi="Times New Roman" w:cs="Times New Roman"/>
          <w:sz w:val="22"/>
          <w:szCs w:val="22"/>
          <w:lang w:val="ru-RU" w:eastAsia="ru-RU"/>
        </w:rPr>
        <w:t>вчинення</w:t>
      </w:r>
      <w:proofErr w:type="spellEnd"/>
      <w:r w:rsidR="00C6539A" w:rsidRPr="00C31619">
        <w:rPr>
          <w:rFonts w:ascii="Times New Roman" w:eastAsia="Times New Roman" w:hAnsi="Times New Roman" w:cs="Times New Roman"/>
          <w:sz w:val="22"/>
          <w:szCs w:val="22"/>
          <w:lang w:val="ru-RU" w:eastAsia="ru-RU"/>
        </w:rPr>
        <w:t xml:space="preserve"> </w:t>
      </w:r>
      <w:proofErr w:type="spellStart"/>
      <w:r w:rsidR="00C6539A" w:rsidRPr="00C31619">
        <w:rPr>
          <w:rFonts w:ascii="Times New Roman" w:eastAsia="Times New Roman" w:hAnsi="Times New Roman" w:cs="Times New Roman"/>
          <w:sz w:val="22"/>
          <w:szCs w:val="22"/>
          <w:lang w:val="ru-RU" w:eastAsia="ru-RU"/>
        </w:rPr>
        <w:t>яких</w:t>
      </w:r>
      <w:proofErr w:type="spellEnd"/>
      <w:r w:rsidR="00C6539A" w:rsidRPr="00C31619">
        <w:rPr>
          <w:rFonts w:ascii="Times New Roman" w:eastAsia="Times New Roman" w:hAnsi="Times New Roman" w:cs="Times New Roman"/>
          <w:sz w:val="22"/>
          <w:szCs w:val="22"/>
          <w:lang w:val="ru-RU" w:eastAsia="ru-RU"/>
        </w:rPr>
        <w:t xml:space="preserve"> </w:t>
      </w:r>
      <w:proofErr w:type="spellStart"/>
      <w:r w:rsidR="00C6539A" w:rsidRPr="00C31619">
        <w:rPr>
          <w:rFonts w:ascii="Times New Roman" w:eastAsia="Times New Roman" w:hAnsi="Times New Roman" w:cs="Times New Roman"/>
          <w:sz w:val="22"/>
          <w:szCs w:val="22"/>
          <w:lang w:val="ru-RU" w:eastAsia="ru-RU"/>
        </w:rPr>
        <w:t>нада</w:t>
      </w:r>
      <w:proofErr w:type="spellEnd"/>
      <w:r w:rsidR="00C6539A" w:rsidRPr="00C31619">
        <w:rPr>
          <w:rFonts w:ascii="Times New Roman" w:eastAsia="Times New Roman" w:hAnsi="Times New Roman" w:cs="Times New Roman"/>
          <w:sz w:val="22"/>
          <w:szCs w:val="22"/>
          <w:lang w:eastAsia="ru-RU"/>
        </w:rPr>
        <w:t>є</w:t>
      </w:r>
      <w:proofErr w:type="spellStart"/>
      <w:r w:rsidR="00C6539A" w:rsidRPr="00C31619">
        <w:rPr>
          <w:rFonts w:ascii="Times New Roman" w:eastAsia="Times New Roman" w:hAnsi="Times New Roman" w:cs="Times New Roman"/>
          <w:sz w:val="22"/>
          <w:szCs w:val="22"/>
          <w:lang w:val="ru-RU" w:eastAsia="ru-RU"/>
        </w:rPr>
        <w:t>ться</w:t>
      </w:r>
      <w:proofErr w:type="spellEnd"/>
      <w:r w:rsidR="00C6539A" w:rsidRPr="00C31619">
        <w:rPr>
          <w:rFonts w:ascii="Times New Roman" w:eastAsia="Times New Roman" w:hAnsi="Times New Roman" w:cs="Times New Roman"/>
          <w:sz w:val="22"/>
          <w:szCs w:val="22"/>
          <w:lang w:val="ru-RU" w:eastAsia="ru-RU"/>
        </w:rPr>
        <w:t xml:space="preserve"> п. 2 </w:t>
      </w:r>
      <w:proofErr w:type="spellStart"/>
      <w:proofErr w:type="gramStart"/>
      <w:r w:rsidR="00C6539A" w:rsidRPr="00C31619">
        <w:rPr>
          <w:rFonts w:ascii="Times New Roman" w:eastAsia="Times New Roman" w:hAnsi="Times New Roman" w:cs="Times New Roman"/>
          <w:sz w:val="22"/>
          <w:szCs w:val="22"/>
          <w:lang w:val="ru-RU" w:eastAsia="ru-RU"/>
        </w:rPr>
        <w:t>р</w:t>
      </w:r>
      <w:proofErr w:type="gramEnd"/>
      <w:r w:rsidR="00C6539A" w:rsidRPr="00C31619">
        <w:rPr>
          <w:rFonts w:ascii="Times New Roman" w:eastAsia="Times New Roman" w:hAnsi="Times New Roman" w:cs="Times New Roman"/>
          <w:sz w:val="22"/>
          <w:szCs w:val="22"/>
          <w:lang w:val="ru-RU" w:eastAsia="ru-RU"/>
        </w:rPr>
        <w:t>ішення</w:t>
      </w:r>
      <w:proofErr w:type="spellEnd"/>
      <w:r w:rsidR="00C6539A" w:rsidRPr="00C31619">
        <w:rPr>
          <w:rFonts w:ascii="Times New Roman" w:eastAsia="Times New Roman" w:hAnsi="Times New Roman" w:cs="Times New Roman"/>
          <w:sz w:val="22"/>
          <w:szCs w:val="22"/>
          <w:lang w:val="ru-RU" w:eastAsia="ru-RU"/>
        </w:rPr>
        <w:t xml:space="preserve"> </w:t>
      </w:r>
      <w:proofErr w:type="spellStart"/>
      <w:r w:rsidR="00C6539A" w:rsidRPr="00C31619">
        <w:rPr>
          <w:rFonts w:ascii="Times New Roman" w:eastAsia="Times New Roman" w:hAnsi="Times New Roman" w:cs="Times New Roman"/>
          <w:sz w:val="22"/>
          <w:szCs w:val="22"/>
          <w:lang w:val="ru-RU" w:eastAsia="ru-RU"/>
        </w:rPr>
        <w:t>з</w:t>
      </w:r>
      <w:proofErr w:type="spellEnd"/>
      <w:r w:rsidR="00C6539A" w:rsidRPr="00C31619">
        <w:rPr>
          <w:rFonts w:ascii="Times New Roman" w:eastAsia="Times New Roman" w:hAnsi="Times New Roman" w:cs="Times New Roman"/>
          <w:sz w:val="22"/>
          <w:szCs w:val="22"/>
          <w:lang w:val="ru-RU" w:eastAsia="ru-RU"/>
        </w:rPr>
        <w:t xml:space="preserve"> </w:t>
      </w:r>
      <w:r w:rsidR="00C6539A">
        <w:rPr>
          <w:rFonts w:ascii="Times New Roman" w:eastAsia="Times New Roman" w:hAnsi="Times New Roman" w:cs="Times New Roman"/>
          <w:sz w:val="22"/>
          <w:szCs w:val="22"/>
          <w:lang w:val="ru-RU" w:eastAsia="ru-RU"/>
        </w:rPr>
        <w:t xml:space="preserve">данного </w:t>
      </w:r>
      <w:proofErr w:type="spellStart"/>
      <w:r w:rsidR="00C6539A" w:rsidRPr="00C31619">
        <w:rPr>
          <w:rFonts w:ascii="Times New Roman" w:eastAsia="Times New Roman" w:hAnsi="Times New Roman" w:cs="Times New Roman"/>
          <w:sz w:val="22"/>
          <w:szCs w:val="22"/>
          <w:lang w:val="ru-RU" w:eastAsia="ru-RU"/>
        </w:rPr>
        <w:t>питання</w:t>
      </w:r>
      <w:proofErr w:type="spellEnd"/>
      <w:r w:rsidR="00C6539A" w:rsidRPr="00C31619">
        <w:rPr>
          <w:rFonts w:ascii="Times New Roman" w:eastAsia="Times New Roman" w:hAnsi="Times New Roman" w:cs="Times New Roman"/>
          <w:sz w:val="22"/>
          <w:szCs w:val="22"/>
          <w:lang w:val="ru-RU" w:eastAsia="ru-RU"/>
        </w:rPr>
        <w:t xml:space="preserve"> порядку денного</w:t>
      </w:r>
      <w:r w:rsidR="00C6539A">
        <w:rPr>
          <w:rFonts w:ascii="Times New Roman" w:eastAsia="Times New Roman" w:hAnsi="Times New Roman" w:cs="Times New Roman"/>
          <w:sz w:val="22"/>
          <w:szCs w:val="22"/>
          <w:lang w:val="ru-RU" w:eastAsia="ru-RU"/>
        </w:rPr>
        <w:t xml:space="preserve"> </w:t>
      </w:r>
      <w:proofErr w:type="spellStart"/>
      <w:r w:rsidR="00C6539A">
        <w:rPr>
          <w:rFonts w:ascii="Times New Roman" w:eastAsia="Times New Roman" w:hAnsi="Times New Roman" w:cs="Times New Roman"/>
          <w:sz w:val="22"/>
          <w:szCs w:val="22"/>
          <w:lang w:val="ru-RU" w:eastAsia="ru-RU"/>
        </w:rPr>
        <w:t>Загальних</w:t>
      </w:r>
      <w:proofErr w:type="spellEnd"/>
      <w:r w:rsidR="00C6539A">
        <w:rPr>
          <w:rFonts w:ascii="Times New Roman" w:eastAsia="Times New Roman" w:hAnsi="Times New Roman" w:cs="Times New Roman"/>
          <w:sz w:val="22"/>
          <w:szCs w:val="22"/>
          <w:lang w:val="ru-RU" w:eastAsia="ru-RU"/>
        </w:rPr>
        <w:t xml:space="preserve"> </w:t>
      </w:r>
      <w:proofErr w:type="spellStart"/>
      <w:r w:rsidR="00C6539A">
        <w:rPr>
          <w:rFonts w:ascii="Times New Roman" w:eastAsia="Times New Roman" w:hAnsi="Times New Roman" w:cs="Times New Roman"/>
          <w:sz w:val="22"/>
          <w:szCs w:val="22"/>
          <w:lang w:val="ru-RU" w:eastAsia="ru-RU"/>
        </w:rPr>
        <w:t>зборів</w:t>
      </w:r>
      <w:proofErr w:type="spellEnd"/>
      <w:r w:rsidR="00C6539A">
        <w:rPr>
          <w:rFonts w:ascii="Times New Roman" w:eastAsia="Times New Roman" w:hAnsi="Times New Roman" w:cs="Times New Roman"/>
          <w:sz w:val="22"/>
          <w:szCs w:val="22"/>
          <w:lang w:eastAsia="ru-RU"/>
        </w:rPr>
        <w:t>)</w:t>
      </w:r>
      <w:r w:rsidRPr="00C31619">
        <w:rPr>
          <w:rFonts w:ascii="Times New Roman" w:eastAsia="Times New Roman" w:hAnsi="Times New Roman" w:cs="Times New Roman"/>
          <w:sz w:val="22"/>
          <w:szCs w:val="22"/>
          <w:lang w:eastAsia="ru-RU"/>
        </w:rPr>
        <w:t>, у тому числі тих, які відносяться до одного об’єкту та/або групи об’єктів</w:t>
      </w:r>
      <w:r w:rsidR="00C6539A">
        <w:rPr>
          <w:rFonts w:ascii="Times New Roman" w:eastAsia="Times New Roman" w:hAnsi="Times New Roman" w:cs="Times New Roman"/>
          <w:sz w:val="22"/>
          <w:szCs w:val="22"/>
          <w:lang w:val="ru-RU" w:eastAsia="ru-RU"/>
        </w:rPr>
        <w:t xml:space="preserve">. </w:t>
      </w:r>
      <w:r w:rsidR="00450F44" w:rsidRPr="00C31619">
        <w:rPr>
          <w:rFonts w:ascii="Times New Roman" w:eastAsia="Times New Roman" w:hAnsi="Times New Roman" w:cs="Times New Roman"/>
          <w:sz w:val="22"/>
          <w:szCs w:val="22"/>
          <w:lang w:val="ru-RU" w:eastAsia="ru-RU"/>
        </w:rPr>
        <w:t xml:space="preserve"> </w:t>
      </w:r>
    </w:p>
    <w:p w:rsidR="00E974FD" w:rsidRPr="00C31619" w:rsidRDefault="00E974FD" w:rsidP="00E974FD">
      <w:pPr>
        <w:jc w:val="both"/>
        <w:rPr>
          <w:sz w:val="22"/>
          <w:szCs w:val="22"/>
          <w:lang w:val="uk-UA"/>
        </w:rPr>
      </w:pPr>
    </w:p>
    <w:p w:rsidR="00AE47A4" w:rsidRPr="00C31619" w:rsidRDefault="00AE47A4">
      <w:pPr>
        <w:rPr>
          <w:sz w:val="22"/>
          <w:szCs w:val="22"/>
          <w:lang w:val="uk-UA"/>
        </w:rPr>
      </w:pPr>
    </w:p>
    <w:sectPr w:rsidR="00AE47A4" w:rsidRPr="00C31619" w:rsidSect="00AE47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420F"/>
    <w:multiLevelType w:val="hybridMultilevel"/>
    <w:tmpl w:val="138A05C0"/>
    <w:lvl w:ilvl="0" w:tplc="A2CAC5E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D9A5216"/>
    <w:multiLevelType w:val="hybridMultilevel"/>
    <w:tmpl w:val="AB4E7BC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1FE262CA"/>
    <w:multiLevelType w:val="hybridMultilevel"/>
    <w:tmpl w:val="9ABEF612"/>
    <w:lvl w:ilvl="0" w:tplc="BB3C9946">
      <w:start w:val="2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110A3A"/>
    <w:multiLevelType w:val="hybridMultilevel"/>
    <w:tmpl w:val="22465672"/>
    <w:lvl w:ilvl="0" w:tplc="0422000F">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6D1B7833"/>
    <w:multiLevelType w:val="hybridMultilevel"/>
    <w:tmpl w:val="085E7D2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hyphenationZone w:val="425"/>
  <w:characterSpacingControl w:val="doNotCompress"/>
  <w:compat/>
  <w:rsids>
    <w:rsidRoot w:val="00F51DA2"/>
    <w:rsid w:val="00051221"/>
    <w:rsid w:val="000C082C"/>
    <w:rsid w:val="000C2A6C"/>
    <w:rsid w:val="000C70E6"/>
    <w:rsid w:val="000F7002"/>
    <w:rsid w:val="001227E1"/>
    <w:rsid w:val="001318F9"/>
    <w:rsid w:val="00157D41"/>
    <w:rsid w:val="002311FF"/>
    <w:rsid w:val="002A446B"/>
    <w:rsid w:val="003C04D8"/>
    <w:rsid w:val="003C3208"/>
    <w:rsid w:val="00450F44"/>
    <w:rsid w:val="00460A87"/>
    <w:rsid w:val="004B6E01"/>
    <w:rsid w:val="004E492B"/>
    <w:rsid w:val="005147D3"/>
    <w:rsid w:val="005575AD"/>
    <w:rsid w:val="005A4821"/>
    <w:rsid w:val="005B35D5"/>
    <w:rsid w:val="0061585C"/>
    <w:rsid w:val="00642D89"/>
    <w:rsid w:val="006A5B76"/>
    <w:rsid w:val="00756D6C"/>
    <w:rsid w:val="007B1751"/>
    <w:rsid w:val="007C78EC"/>
    <w:rsid w:val="00806267"/>
    <w:rsid w:val="00815AA3"/>
    <w:rsid w:val="00817F63"/>
    <w:rsid w:val="008720DE"/>
    <w:rsid w:val="008A5640"/>
    <w:rsid w:val="008B74A7"/>
    <w:rsid w:val="008C2584"/>
    <w:rsid w:val="008C274B"/>
    <w:rsid w:val="008F2CAD"/>
    <w:rsid w:val="00927A70"/>
    <w:rsid w:val="0093210A"/>
    <w:rsid w:val="009A513F"/>
    <w:rsid w:val="009D780B"/>
    <w:rsid w:val="00A23B08"/>
    <w:rsid w:val="00AC2502"/>
    <w:rsid w:val="00AC68B3"/>
    <w:rsid w:val="00AC6ADF"/>
    <w:rsid w:val="00AC6F80"/>
    <w:rsid w:val="00AE47A4"/>
    <w:rsid w:val="00B21BD8"/>
    <w:rsid w:val="00B24C8C"/>
    <w:rsid w:val="00B778DE"/>
    <w:rsid w:val="00BF5807"/>
    <w:rsid w:val="00C31619"/>
    <w:rsid w:val="00C37B0B"/>
    <w:rsid w:val="00C6539A"/>
    <w:rsid w:val="00CC11AF"/>
    <w:rsid w:val="00CC3A96"/>
    <w:rsid w:val="00D27EA3"/>
    <w:rsid w:val="00DB1C62"/>
    <w:rsid w:val="00E37D30"/>
    <w:rsid w:val="00E92F96"/>
    <w:rsid w:val="00E974FD"/>
    <w:rsid w:val="00F10D37"/>
    <w:rsid w:val="00F4387C"/>
    <w:rsid w:val="00F51DA2"/>
    <w:rsid w:val="00FA19E9"/>
    <w:rsid w:val="00FD594E"/>
    <w:rsid w:val="00FE4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A2"/>
    <w:pPr>
      <w:spacing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51DA2"/>
    <w:pPr>
      <w:suppressAutoHyphens/>
      <w:jc w:val="both"/>
    </w:pPr>
    <w:rPr>
      <w:lang w:val="uk-UA" w:eastAsia="ar-SA"/>
    </w:rPr>
  </w:style>
  <w:style w:type="character" w:customStyle="1" w:styleId="20">
    <w:name w:val="Основной текст 2 Знак"/>
    <w:basedOn w:val="a0"/>
    <w:link w:val="2"/>
    <w:semiHidden/>
    <w:rsid w:val="00F51DA2"/>
    <w:rPr>
      <w:rFonts w:ascii="Times New Roman" w:eastAsia="Times New Roman" w:hAnsi="Times New Roman" w:cs="Times New Roman"/>
      <w:sz w:val="24"/>
      <w:szCs w:val="24"/>
      <w:lang w:eastAsia="ar-SA"/>
    </w:rPr>
  </w:style>
  <w:style w:type="paragraph" w:styleId="a3">
    <w:name w:val="List Paragraph"/>
    <w:basedOn w:val="a"/>
    <w:uiPriority w:val="34"/>
    <w:qFormat/>
    <w:rsid w:val="00F51DA2"/>
    <w:pPr>
      <w:ind w:left="720"/>
      <w:contextualSpacing/>
    </w:pPr>
  </w:style>
  <w:style w:type="paragraph" w:styleId="a4">
    <w:name w:val="Plain Text"/>
    <w:basedOn w:val="a"/>
    <w:link w:val="a5"/>
    <w:uiPriority w:val="99"/>
    <w:semiHidden/>
    <w:unhideWhenUsed/>
    <w:rsid w:val="00E974FD"/>
    <w:rPr>
      <w:rFonts w:ascii="Consolas" w:eastAsiaTheme="minorHAnsi" w:hAnsi="Consolas" w:cstheme="minorBidi"/>
      <w:sz w:val="21"/>
      <w:szCs w:val="21"/>
      <w:lang w:val="uk-UA" w:eastAsia="en-US"/>
    </w:rPr>
  </w:style>
  <w:style w:type="character" w:customStyle="1" w:styleId="a5">
    <w:name w:val="Текст Знак"/>
    <w:basedOn w:val="a0"/>
    <w:link w:val="a4"/>
    <w:uiPriority w:val="99"/>
    <w:semiHidden/>
    <w:rsid w:val="00E974F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34682604">
      <w:bodyDiv w:val="1"/>
      <w:marLeft w:val="0"/>
      <w:marRight w:val="0"/>
      <w:marTop w:val="0"/>
      <w:marBottom w:val="0"/>
      <w:divBdr>
        <w:top w:val="none" w:sz="0" w:space="0" w:color="auto"/>
        <w:left w:val="none" w:sz="0" w:space="0" w:color="auto"/>
        <w:bottom w:val="none" w:sz="0" w:space="0" w:color="auto"/>
        <w:right w:val="none" w:sz="0" w:space="0" w:color="auto"/>
      </w:divBdr>
    </w:div>
    <w:div w:id="9089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7024</Words>
  <Characters>4005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CIG</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Semchyshyn</dc:creator>
  <cp:keywords/>
  <dc:description/>
  <cp:lastModifiedBy>Semchyshyn</cp:lastModifiedBy>
  <cp:revision>5</cp:revision>
  <dcterms:created xsi:type="dcterms:W3CDTF">2017-04-14T11:15:00Z</dcterms:created>
  <dcterms:modified xsi:type="dcterms:W3CDTF">2017-04-18T06:52:00Z</dcterms:modified>
</cp:coreProperties>
</file>