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БЮЛЕТЕНЬ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bookmarkStart w:id="0" w:name="_GoBack"/>
      <w:bookmarkEnd w:id="0"/>
      <w:r w:rsidRPr="005604ED">
        <w:rPr>
          <w:b/>
          <w:bCs/>
          <w:lang w:val="uk-UA"/>
        </w:rPr>
        <w:t xml:space="preserve">для голосування </w:t>
      </w:r>
      <w:r w:rsidR="005C3851" w:rsidRPr="005604ED">
        <w:rPr>
          <w:b/>
          <w:bCs/>
          <w:lang w:val="uk-UA"/>
        </w:rPr>
        <w:t xml:space="preserve">(щодо інших </w:t>
      </w:r>
      <w:r w:rsidRPr="005604ED">
        <w:rPr>
          <w:b/>
          <w:bCs/>
          <w:lang w:val="uk-UA"/>
        </w:rPr>
        <w:t>питань порядку денного</w:t>
      </w:r>
      <w:r w:rsidR="005C3851" w:rsidRPr="005604ED">
        <w:rPr>
          <w:b/>
          <w:bCs/>
          <w:lang w:val="uk-UA"/>
        </w:rPr>
        <w:t>, крім обрання органів товариства)</w:t>
      </w:r>
      <w:r w:rsidRPr="005604ED">
        <w:rPr>
          <w:b/>
          <w:bCs/>
          <w:lang w:val="uk-UA"/>
        </w:rPr>
        <w:t xml:space="preserve"> </w:t>
      </w:r>
    </w:p>
    <w:p w:rsidR="007726FF" w:rsidRPr="005604ED" w:rsidRDefault="005C3851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на </w:t>
      </w:r>
      <w:r w:rsidR="005604ED">
        <w:rPr>
          <w:b/>
          <w:bCs/>
          <w:lang w:val="uk-UA"/>
        </w:rPr>
        <w:t xml:space="preserve">дистанційних </w:t>
      </w:r>
      <w:r w:rsidR="000C72CB">
        <w:rPr>
          <w:b/>
          <w:bCs/>
          <w:lang w:val="uk-UA"/>
        </w:rPr>
        <w:t>річних</w:t>
      </w:r>
      <w:r w:rsidR="007E454C" w:rsidRPr="005604ED">
        <w:rPr>
          <w:b/>
          <w:bCs/>
          <w:lang w:val="uk-UA"/>
        </w:rPr>
        <w:t xml:space="preserve"> </w:t>
      </w:r>
      <w:r w:rsidRPr="005604ED">
        <w:rPr>
          <w:b/>
          <w:bCs/>
          <w:lang w:val="uk-UA"/>
        </w:rPr>
        <w:t>загальних зборах</w:t>
      </w:r>
      <w:r w:rsidR="007726FF" w:rsidRPr="005604ED">
        <w:rPr>
          <w:b/>
          <w:bCs/>
          <w:lang w:val="uk-UA"/>
        </w:rPr>
        <w:t xml:space="preserve"> акціонерів  </w:t>
      </w:r>
    </w:p>
    <w:p w:rsidR="00D477A9" w:rsidRPr="005604ED" w:rsidRDefault="007726FF" w:rsidP="007726FF">
      <w:pPr>
        <w:jc w:val="center"/>
        <w:rPr>
          <w:b/>
          <w:bCs/>
          <w:color w:val="000000"/>
          <w:lang w:val="uk-UA"/>
        </w:rPr>
      </w:pPr>
      <w:r w:rsidRPr="005604ED">
        <w:rPr>
          <w:b/>
          <w:bCs/>
          <w:lang w:val="uk-UA"/>
        </w:rPr>
        <w:t>ПРИВАТНОГО АКЦІОНЕРНОГО ТОВАРИСТВА</w:t>
      </w:r>
      <w:r w:rsidRPr="005604ED">
        <w:rPr>
          <w:b/>
          <w:bCs/>
          <w:color w:val="000000"/>
          <w:lang w:val="uk-UA"/>
        </w:rPr>
        <w:t xml:space="preserve"> 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«</w:t>
      </w:r>
      <w:r w:rsidR="00D477A9" w:rsidRPr="005604ED">
        <w:rPr>
          <w:b/>
          <w:lang w:val="uk-UA" w:eastAsia="x-none"/>
        </w:rPr>
        <w:t>ЗАВОД МЕТАЛОКОНСТРУКЦІЙ УКРСТАЛЬ ДНІПРО</w:t>
      </w:r>
      <w:r w:rsidRPr="005604ED">
        <w:rPr>
          <w:b/>
          <w:bCs/>
          <w:lang w:val="uk-UA"/>
        </w:rPr>
        <w:t>»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ідентифікаційний код юридичної особи </w:t>
      </w:r>
      <w:r w:rsidR="00D477A9" w:rsidRPr="005604ED">
        <w:rPr>
          <w:b/>
          <w:color w:val="333333"/>
          <w:shd w:val="clear" w:color="auto" w:fill="FFFFFF"/>
          <w:lang w:val="uk-UA"/>
        </w:rPr>
        <w:t>01412851</w:t>
      </w:r>
    </w:p>
    <w:p w:rsidR="009C23FA" w:rsidRPr="005604ED" w:rsidRDefault="009C23FA" w:rsidP="009C23FA">
      <w:pPr>
        <w:jc w:val="center"/>
        <w:rPr>
          <w:bCs/>
          <w:lang w:val="uk-UA"/>
        </w:rPr>
      </w:pPr>
      <w:r w:rsidRPr="005604ED">
        <w:rPr>
          <w:bCs/>
          <w:lang w:val="uk-UA"/>
        </w:rPr>
        <w:t xml:space="preserve">(надалі – </w:t>
      </w:r>
      <w:r w:rsidRPr="005604ED">
        <w:rPr>
          <w:lang w:val="uk-UA"/>
        </w:rPr>
        <w:t>Товариство</w:t>
      </w:r>
      <w:r w:rsidRPr="005604ED">
        <w:rPr>
          <w:bCs/>
          <w:lang w:val="uk-UA"/>
        </w:rPr>
        <w:t>)</w:t>
      </w:r>
    </w:p>
    <w:p w:rsidR="009C23FA" w:rsidRPr="005604ED" w:rsidRDefault="009C23FA" w:rsidP="009C23FA">
      <w:pPr>
        <w:jc w:val="center"/>
        <w:rPr>
          <w:color w:val="000000" w:themeColor="text1"/>
          <w:shd w:val="clear" w:color="auto" w:fill="FFFFFF"/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дата проведення</w:t>
      </w:r>
      <w:r w:rsidR="005604ED">
        <w:rPr>
          <w:color w:val="000000" w:themeColor="text1"/>
          <w:shd w:val="clear" w:color="auto" w:fill="FFFFFF"/>
          <w:lang w:val="uk-UA"/>
        </w:rPr>
        <w:t xml:space="preserve"> дистанційних</w:t>
      </w:r>
      <w:r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="000C72CB">
        <w:rPr>
          <w:color w:val="000000" w:themeColor="text1"/>
          <w:shd w:val="clear" w:color="auto" w:fill="FFFFFF"/>
          <w:lang w:val="uk-UA"/>
        </w:rPr>
        <w:t>річних</w:t>
      </w:r>
      <w:r w:rsidR="002D471B"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Pr="005604ED">
        <w:rPr>
          <w:color w:val="000000" w:themeColor="text1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5604ED" w:rsidRDefault="009C23FA" w:rsidP="009C23FA">
      <w:pPr>
        <w:jc w:val="center"/>
        <w:rPr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604ED">
        <w:rPr>
          <w:color w:val="000000" w:themeColor="text1"/>
          <w:lang w:val="uk-UA"/>
        </w:rPr>
        <w:t xml:space="preserve">: </w:t>
      </w:r>
      <w:r w:rsidR="00D23D90">
        <w:rPr>
          <w:color w:val="000000" w:themeColor="text1"/>
          <w:lang w:val="uk-UA"/>
        </w:rPr>
        <w:t>17</w:t>
      </w:r>
      <w:r w:rsidR="000C72CB">
        <w:rPr>
          <w:color w:val="000000" w:themeColor="text1"/>
          <w:lang w:val="uk-UA"/>
        </w:rPr>
        <w:t xml:space="preserve"> квітня</w:t>
      </w:r>
      <w:r w:rsidR="007E454C" w:rsidRPr="005604ED">
        <w:rPr>
          <w:color w:val="000000" w:themeColor="text1"/>
          <w:lang w:val="uk-UA"/>
        </w:rPr>
        <w:t xml:space="preserve"> </w:t>
      </w:r>
      <w:r w:rsidR="00D23D90">
        <w:rPr>
          <w:color w:val="000000" w:themeColor="text1"/>
          <w:lang w:val="uk-UA"/>
        </w:rPr>
        <w:t>2026</w:t>
      </w:r>
      <w:r w:rsidRPr="005604ED">
        <w:rPr>
          <w:color w:val="000000" w:themeColor="text1"/>
          <w:lang w:val="uk-UA"/>
        </w:rPr>
        <w:t xml:space="preserve"> року</w:t>
      </w:r>
    </w:p>
    <w:p w:rsidR="007726FF" w:rsidRPr="005604ED" w:rsidRDefault="007726FF" w:rsidP="007726FF">
      <w:pPr>
        <w:jc w:val="center"/>
        <w:rPr>
          <w:color w:val="000000" w:themeColor="text1"/>
          <w:lang w:val="uk-UA"/>
        </w:rPr>
      </w:pPr>
    </w:p>
    <w:p w:rsidR="004B618C" w:rsidRPr="005604ED" w:rsidRDefault="007726FF" w:rsidP="005604ED">
      <w:pPr>
        <w:ind w:firstLine="567"/>
        <w:jc w:val="both"/>
        <w:rPr>
          <w:bCs/>
          <w:color w:val="000000"/>
          <w:lang w:val="uk-UA"/>
        </w:rPr>
      </w:pPr>
      <w:r w:rsidRPr="005604ED">
        <w:rPr>
          <w:lang w:val="uk-UA"/>
        </w:rPr>
        <w:t xml:space="preserve">Голосування на </w:t>
      </w:r>
      <w:r w:rsidR="005604ED">
        <w:rPr>
          <w:lang w:val="uk-UA"/>
        </w:rPr>
        <w:t xml:space="preserve">дистанційних </w:t>
      </w:r>
      <w:r w:rsidR="000C72CB">
        <w:rPr>
          <w:lang w:val="uk-UA"/>
        </w:rPr>
        <w:t>річних</w:t>
      </w:r>
      <w:r w:rsidR="007E454C" w:rsidRPr="005604ED">
        <w:rPr>
          <w:lang w:val="uk-UA"/>
        </w:rPr>
        <w:t xml:space="preserve"> </w:t>
      </w:r>
      <w:r w:rsidRPr="005604ED">
        <w:rPr>
          <w:lang w:val="uk-UA"/>
        </w:rPr>
        <w:t xml:space="preserve">загальних зборах акціонерів </w:t>
      </w:r>
      <w:r w:rsidR="000B23D1" w:rsidRPr="005604ED">
        <w:rPr>
          <w:bCs/>
          <w:color w:val="000000"/>
          <w:lang w:val="uk-UA"/>
        </w:rPr>
        <w:t>Товариства</w:t>
      </w:r>
      <w:r w:rsidRPr="005604ED">
        <w:rPr>
          <w:bCs/>
          <w:color w:val="000000"/>
          <w:lang w:val="uk-UA"/>
        </w:rPr>
        <w:t xml:space="preserve"> </w:t>
      </w:r>
      <w:r w:rsidR="000B23D1" w:rsidRPr="005604ED">
        <w:rPr>
          <w:lang w:val="uk-UA"/>
        </w:rPr>
        <w:t xml:space="preserve">(надалі – Загальні збори) </w:t>
      </w:r>
      <w:r w:rsidR="00847305" w:rsidRPr="005604ED">
        <w:rPr>
          <w:bCs/>
          <w:color w:val="000000"/>
          <w:lang w:val="uk-UA"/>
        </w:rPr>
        <w:t>відбувається</w:t>
      </w:r>
      <w:r w:rsidR="004B618C" w:rsidRPr="005604ED">
        <w:rPr>
          <w:bCs/>
          <w:color w:val="000000"/>
          <w:lang w:val="uk-UA"/>
        </w:rPr>
        <w:t xml:space="preserve">: </w:t>
      </w:r>
    </w:p>
    <w:p w:rsidR="004B618C" w:rsidRPr="005604ED" w:rsidRDefault="004B618C" w:rsidP="005604ED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604ED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D23D90">
        <w:rPr>
          <w:rStyle w:val="ab"/>
          <w:b/>
          <w:color w:val="000000"/>
          <w:u w:val="none"/>
          <w:lang w:val="uk-UA"/>
        </w:rPr>
        <w:t>06</w:t>
      </w:r>
      <w:r w:rsidR="00851DA7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212026">
        <w:rPr>
          <w:rStyle w:val="ab"/>
          <w:b/>
          <w:color w:val="000000"/>
          <w:u w:val="none"/>
          <w:lang w:val="uk-UA"/>
        </w:rPr>
        <w:t>квітня</w:t>
      </w:r>
      <w:r w:rsidR="007E454C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D23D90">
        <w:rPr>
          <w:rStyle w:val="ab"/>
          <w:b/>
          <w:color w:val="000000"/>
          <w:u w:val="none"/>
          <w:lang w:val="uk-UA"/>
        </w:rPr>
        <w:t>2026</w:t>
      </w:r>
      <w:r w:rsidRPr="005604ED">
        <w:rPr>
          <w:rStyle w:val="ab"/>
          <w:b/>
          <w:color w:val="000000"/>
          <w:u w:val="none"/>
          <w:lang w:val="uk-UA"/>
        </w:rPr>
        <w:t xml:space="preserve"> року з 11-00 </w:t>
      </w:r>
      <w:r w:rsidR="005604ED">
        <w:rPr>
          <w:rStyle w:val="ab"/>
          <w:b/>
          <w:color w:val="000000"/>
          <w:u w:val="none"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rStyle w:val="ab"/>
          <w:color w:val="000000"/>
          <w:u w:val="none"/>
          <w:lang w:val="uk-UA"/>
        </w:rPr>
        <w:t>.</w:t>
      </w:r>
    </w:p>
    <w:p w:rsidR="007726FF" w:rsidRPr="001A5D13" w:rsidRDefault="004B618C" w:rsidP="001A5D13">
      <w:pPr>
        <w:ind w:firstLine="567"/>
        <w:jc w:val="both"/>
        <w:rPr>
          <w:lang w:val="uk-UA"/>
        </w:rPr>
      </w:pPr>
      <w:r w:rsidRPr="005604ED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604ED">
        <w:rPr>
          <w:lang w:val="uk-UA"/>
        </w:rPr>
        <w:t xml:space="preserve">: </w:t>
      </w:r>
      <w:r w:rsidR="00D23D90">
        <w:rPr>
          <w:b/>
          <w:lang w:val="uk-UA"/>
        </w:rPr>
        <w:t>17</w:t>
      </w:r>
      <w:r w:rsidR="00851DA7" w:rsidRPr="00F17909">
        <w:rPr>
          <w:b/>
          <w:lang w:val="uk-UA"/>
        </w:rPr>
        <w:t xml:space="preserve"> </w:t>
      </w:r>
      <w:r w:rsidR="000C72CB">
        <w:rPr>
          <w:b/>
          <w:lang w:val="uk-UA"/>
        </w:rPr>
        <w:t>квітня</w:t>
      </w:r>
      <w:r w:rsidR="007E454C" w:rsidRPr="005604ED">
        <w:rPr>
          <w:b/>
          <w:lang w:val="uk-UA"/>
        </w:rPr>
        <w:t xml:space="preserve"> </w:t>
      </w:r>
      <w:r w:rsidR="00D23D90">
        <w:rPr>
          <w:b/>
          <w:lang w:val="uk-UA"/>
        </w:rPr>
        <w:t>2026</w:t>
      </w:r>
      <w:r w:rsidRPr="005604ED">
        <w:rPr>
          <w:b/>
          <w:lang w:val="uk-UA"/>
        </w:rPr>
        <w:t xml:space="preserve"> року до 18-00 </w:t>
      </w:r>
      <w:r w:rsidR="005604ED">
        <w:rPr>
          <w:b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5604ED" w:rsidTr="005604ED">
        <w:tc>
          <w:tcPr>
            <w:tcW w:w="4786" w:type="dxa"/>
          </w:tcPr>
          <w:p w:rsidR="007726FF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604ED">
              <w:rPr>
                <w:sz w:val="20"/>
                <w:szCs w:val="20"/>
                <w:lang w:val="uk-UA"/>
              </w:rPr>
              <w:t>Загальних зборів</w:t>
            </w:r>
            <w:r w:rsidRPr="005604ED">
              <w:rPr>
                <w:sz w:val="20"/>
                <w:szCs w:val="20"/>
                <w:lang w:val="uk-UA"/>
              </w:rPr>
              <w:t>:</w:t>
            </w:r>
          </w:p>
          <w:p w:rsidR="000364FB" w:rsidRPr="005604ED" w:rsidRDefault="000364FB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D23D90" w:rsidP="000C72C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851DA7" w:rsidRPr="00F17909">
              <w:rPr>
                <w:sz w:val="20"/>
                <w:szCs w:val="20"/>
                <w:lang w:val="uk-UA"/>
              </w:rPr>
              <w:t xml:space="preserve"> </w:t>
            </w:r>
            <w:r w:rsidR="000C72CB">
              <w:rPr>
                <w:sz w:val="20"/>
                <w:szCs w:val="20"/>
                <w:lang w:val="uk-UA"/>
              </w:rPr>
              <w:t>квітня</w:t>
            </w:r>
            <w:r w:rsidR="007E454C" w:rsidRPr="005604ED">
              <w:rPr>
                <w:sz w:val="20"/>
                <w:szCs w:val="20"/>
                <w:lang w:val="uk-UA"/>
              </w:rPr>
              <w:t xml:space="preserve"> </w:t>
            </w:r>
            <w:r w:rsidR="007726FF" w:rsidRPr="005604ED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6</w:t>
            </w:r>
            <w:r w:rsidR="007726FF" w:rsidRPr="005604ED">
              <w:rPr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C36216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0B23D1" w:rsidRPr="005604ED">
              <w:rPr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5604ED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B23D1" w:rsidRPr="005604ED" w:rsidRDefault="000B23D1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604ED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</w:t>
            </w:r>
            <w:r w:rsidRPr="005604ED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025E97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604ED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25E97" w:rsidRPr="005604ED" w:rsidRDefault="00025E97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</w:p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sz w:val="20"/>
                <w:szCs w:val="20"/>
                <w:lang w:val="uk-UA"/>
              </w:rPr>
              <w:t>акціонера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, 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47305" w:rsidRPr="005604ED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,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за межами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7726FF" w:rsidRPr="005604ED" w:rsidRDefault="007726FF" w:rsidP="000364F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A57C2D" w:rsidRPr="005604ED" w:rsidRDefault="00FF480E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Назва, серія (за наявності), номер, дата видачі документа, що посвідчує фізичну особу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0364FB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Р</w:t>
            </w:r>
            <w:r w:rsidR="00FF480E" w:rsidRPr="005604ED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FF480E" w:rsidRPr="005604ED" w:rsidTr="005604ED">
        <w:tc>
          <w:tcPr>
            <w:tcW w:w="4786" w:type="dxa"/>
          </w:tcPr>
          <w:p w:rsidR="00FF480E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604ED">
              <w:rPr>
                <w:sz w:val="20"/>
                <w:szCs w:val="20"/>
                <w:lang w:val="uk-UA"/>
              </w:rPr>
              <w:t xml:space="preserve">акціонера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604ED">
              <w:rPr>
                <w:sz w:val="20"/>
                <w:szCs w:val="20"/>
                <w:lang w:val="uk-UA"/>
              </w:rPr>
              <w:t xml:space="preserve">, 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604ED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</w:t>
            </w:r>
            <w:r w:rsidRPr="005604ED">
              <w:rPr>
                <w:sz w:val="20"/>
                <w:szCs w:val="20"/>
                <w:lang w:val="uk-UA"/>
              </w:rPr>
              <w:t>___________</w:t>
            </w:r>
          </w:p>
          <w:p w:rsidR="00FF480E" w:rsidRPr="005604ED" w:rsidRDefault="00FF480E" w:rsidP="000364F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5211B" w:rsidRPr="002D471B" w:rsidRDefault="0035211B" w:rsidP="0035211B">
      <w:pPr>
        <w:rPr>
          <w:lang w:val="uk-UA"/>
        </w:rPr>
      </w:pPr>
    </w:p>
    <w:p w:rsidR="00822D8E" w:rsidRPr="000364FB" w:rsidRDefault="00822D8E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0364FB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:rsidR="00822D8E" w:rsidRPr="00361903" w:rsidRDefault="00822D8E" w:rsidP="00D321A3">
      <w:pPr>
        <w:jc w:val="both"/>
        <w:rPr>
          <w:lang w:val="uk-UA"/>
        </w:rPr>
      </w:pPr>
      <w:r w:rsidRPr="00361903">
        <w:rPr>
          <w:lang w:val="uk-UA"/>
        </w:rPr>
        <w:t>1.</w:t>
      </w:r>
      <w:r w:rsidR="000364FB" w:rsidRPr="00361903">
        <w:rPr>
          <w:b/>
          <w:lang w:val="uk-UA"/>
        </w:rPr>
        <w:tab/>
      </w:r>
      <w:r w:rsidR="00D23D90" w:rsidRPr="00361903">
        <w:rPr>
          <w:color w:val="000000"/>
          <w:lang w:val="uk-UA"/>
        </w:rPr>
        <w:t xml:space="preserve">Розгляд звіту наглядової ради Товариства за 2025 рік, </w:t>
      </w:r>
      <w:r w:rsidR="00D23D90" w:rsidRPr="00361903">
        <w:rPr>
          <w:color w:val="000000"/>
          <w:shd w:val="clear" w:color="auto" w:fill="FFFFFF"/>
          <w:lang w:val="uk-UA"/>
        </w:rPr>
        <w:t>прийняття рішення за результатами розгляду такого звіту</w:t>
      </w:r>
      <w:r w:rsidRPr="00361903">
        <w:rPr>
          <w:lang w:val="uk-UA"/>
        </w:rPr>
        <w:t>.</w:t>
      </w:r>
    </w:p>
    <w:p w:rsidR="00822D8E" w:rsidRPr="00361903" w:rsidRDefault="00822D8E" w:rsidP="00822D8E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822D8E" w:rsidRPr="00361903" w:rsidRDefault="00822D8E" w:rsidP="000364FB">
      <w:pPr>
        <w:ind w:firstLine="567"/>
        <w:rPr>
          <w:lang w:val="uk-UA"/>
        </w:rPr>
      </w:pPr>
      <w:proofErr w:type="spellStart"/>
      <w:r w:rsidRPr="00361903">
        <w:rPr>
          <w:bCs/>
          <w:i/>
          <w:iCs/>
          <w:color w:val="000000"/>
          <w:lang w:val="uk-UA"/>
        </w:rPr>
        <w:t>Проєкт</w:t>
      </w:r>
      <w:proofErr w:type="spellEnd"/>
      <w:r w:rsidRPr="00361903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361903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0364FB" w:rsidRPr="00361903" w:rsidRDefault="00D23D90" w:rsidP="000364FB">
      <w:pPr>
        <w:tabs>
          <w:tab w:val="left" w:pos="993"/>
        </w:tabs>
        <w:jc w:val="both"/>
        <w:rPr>
          <w:b/>
          <w:lang w:val="uk-UA" w:eastAsia="uk-UA"/>
        </w:rPr>
      </w:pPr>
      <w:r w:rsidRPr="00361903">
        <w:rPr>
          <w:b/>
          <w:lang w:val="uk-UA"/>
        </w:rPr>
        <w:t>Затвердити звіт наглядової ради Товариства за 2025 рік та визнати роботу наглядової ради Товариства за 2025 рік задовільною.</w:t>
      </w:r>
    </w:p>
    <w:p w:rsidR="00D321A3" w:rsidRPr="00361903" w:rsidRDefault="00D321A3" w:rsidP="000364FB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361903" w:rsidTr="00096C73">
        <w:trPr>
          <w:trHeight w:val="906"/>
        </w:trPr>
        <w:tc>
          <w:tcPr>
            <w:tcW w:w="1544" w:type="dxa"/>
          </w:tcPr>
          <w:p w:rsidR="000364FB" w:rsidRPr="00361903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361903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48F8C2" wp14:editId="1C7C08BD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Pr="00361903" w:rsidRDefault="000364FB" w:rsidP="000364FB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361903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Pr="00361903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361903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680177" wp14:editId="7A0D2504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Pr="00361903" w:rsidRDefault="000364FB" w:rsidP="000364FB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361903">
              <w:rPr>
                <w:b/>
                <w:lang w:val="uk-UA"/>
              </w:rPr>
              <w:t>«ПРОТИ»</w:t>
            </w:r>
          </w:p>
        </w:tc>
      </w:tr>
    </w:tbl>
    <w:p w:rsidR="000364FB" w:rsidRPr="00361903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p w:rsidR="00822D8E" w:rsidRPr="00361903" w:rsidRDefault="00822D8E" w:rsidP="00822D8E">
      <w:pPr>
        <w:suppressAutoHyphens/>
        <w:jc w:val="center"/>
        <w:rPr>
          <w:sz w:val="20"/>
          <w:szCs w:val="20"/>
          <w:lang w:val="uk-UA"/>
        </w:rPr>
      </w:pPr>
      <w:r w:rsidRPr="00361903">
        <w:rPr>
          <w:sz w:val="20"/>
          <w:szCs w:val="20"/>
          <w:lang w:val="uk-UA"/>
        </w:rPr>
        <w:t xml:space="preserve">(позначте лише один варіант голосування, що </w:t>
      </w:r>
      <w:r w:rsidR="00096C73" w:rsidRPr="00361903">
        <w:rPr>
          <w:sz w:val="20"/>
          <w:szCs w:val="20"/>
          <w:lang w:val="uk-UA"/>
        </w:rPr>
        <w:t>В</w:t>
      </w:r>
      <w:r w:rsidRPr="00361903">
        <w:rPr>
          <w:sz w:val="20"/>
          <w:szCs w:val="20"/>
          <w:lang w:val="uk-UA"/>
        </w:rPr>
        <w:t xml:space="preserve">и обрали знаком </w:t>
      </w:r>
      <w:r w:rsidRPr="00361903">
        <w:rPr>
          <w:sz w:val="20"/>
          <w:szCs w:val="20"/>
          <w:lang w:val="uk-UA"/>
        </w:rPr>
        <w:sym w:font="Wingdings" w:char="F0FC"/>
      </w:r>
      <w:r w:rsidRPr="00361903">
        <w:rPr>
          <w:sz w:val="20"/>
          <w:szCs w:val="20"/>
          <w:lang w:val="uk-UA"/>
        </w:rPr>
        <w:t xml:space="preserve"> або </w:t>
      </w:r>
      <w:r w:rsidRPr="00361903">
        <w:rPr>
          <w:b/>
          <w:sz w:val="20"/>
          <w:szCs w:val="20"/>
          <w:lang w:val="uk-UA"/>
        </w:rPr>
        <w:t>+</w:t>
      </w:r>
      <w:r w:rsidRPr="00361903">
        <w:rPr>
          <w:sz w:val="20"/>
          <w:szCs w:val="20"/>
          <w:lang w:val="uk-UA"/>
        </w:rPr>
        <w:t>)</w:t>
      </w:r>
    </w:p>
    <w:p w:rsidR="00822D8E" w:rsidRPr="00361903" w:rsidRDefault="00822D8E" w:rsidP="00822D8E">
      <w:pPr>
        <w:rPr>
          <w:lang w:val="uk-UA"/>
        </w:rPr>
      </w:pPr>
    </w:p>
    <w:p w:rsidR="006715F7" w:rsidRPr="00361903" w:rsidRDefault="006715F7" w:rsidP="006715F7">
      <w:pPr>
        <w:jc w:val="both"/>
        <w:rPr>
          <w:lang w:val="uk-UA"/>
        </w:rPr>
      </w:pPr>
      <w:r w:rsidRPr="00361903">
        <w:rPr>
          <w:lang w:val="uk-UA"/>
        </w:rPr>
        <w:t>2.</w:t>
      </w:r>
      <w:r w:rsidRPr="00361903">
        <w:rPr>
          <w:b/>
          <w:lang w:val="uk-UA"/>
        </w:rPr>
        <w:tab/>
      </w:r>
      <w:r w:rsidR="00D23D90" w:rsidRPr="00361903">
        <w:rPr>
          <w:color w:val="000000"/>
          <w:shd w:val="clear" w:color="auto" w:fill="FFFFFF"/>
          <w:lang w:val="uk-UA"/>
        </w:rPr>
        <w:t>Затвердження результатів фінансово-господарської діяльності Товариства за 2025 рік та розподіл прибутку Товариства</w:t>
      </w:r>
      <w:r w:rsidRPr="00361903">
        <w:rPr>
          <w:color w:val="333333"/>
          <w:shd w:val="clear" w:color="auto" w:fill="FFFFFF"/>
          <w:lang w:val="uk-UA"/>
        </w:rPr>
        <w:t>.</w:t>
      </w:r>
    </w:p>
    <w:p w:rsidR="006715F7" w:rsidRPr="00361903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715F7" w:rsidRPr="00361903" w:rsidRDefault="006715F7" w:rsidP="006715F7">
      <w:pPr>
        <w:ind w:firstLine="567"/>
        <w:rPr>
          <w:lang w:val="uk-UA"/>
        </w:rPr>
      </w:pPr>
      <w:proofErr w:type="spellStart"/>
      <w:r w:rsidRPr="00361903">
        <w:rPr>
          <w:bCs/>
          <w:i/>
          <w:iCs/>
          <w:color w:val="000000"/>
          <w:lang w:val="uk-UA"/>
        </w:rPr>
        <w:t>Проєкт</w:t>
      </w:r>
      <w:proofErr w:type="spellEnd"/>
      <w:r w:rsidRPr="00361903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361903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D23D90" w:rsidRPr="00361903" w:rsidRDefault="00D23D90" w:rsidP="00D23D90">
      <w:pPr>
        <w:keepNext/>
        <w:keepLines/>
        <w:jc w:val="both"/>
        <w:rPr>
          <w:b/>
          <w:i/>
          <w:lang w:val="uk-UA"/>
        </w:rPr>
      </w:pPr>
      <w:r w:rsidRPr="00361903">
        <w:rPr>
          <w:b/>
          <w:lang w:val="uk-UA"/>
        </w:rPr>
        <w:t xml:space="preserve">1. Затвердити результати фінансово-господарської діяльності Товариства за 2025 рік у формі річної фінансової звітності. </w:t>
      </w:r>
    </w:p>
    <w:p w:rsidR="00D23D90" w:rsidRPr="00361903" w:rsidRDefault="00D23D90" w:rsidP="00D23D90">
      <w:pPr>
        <w:pStyle w:val="1"/>
        <w:shd w:val="clear" w:color="auto" w:fill="auto"/>
        <w:spacing w:line="240" w:lineRule="auto"/>
        <w:ind w:left="23" w:right="7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03">
        <w:rPr>
          <w:rFonts w:ascii="Times New Roman" w:hAnsi="Times New Roman" w:cs="Times New Roman"/>
          <w:b/>
          <w:sz w:val="24"/>
          <w:szCs w:val="24"/>
        </w:rPr>
        <w:t xml:space="preserve">2. Чистий прибуток, отриманий Товариством за результатами фінансово-господарської діяльності у 2025 році, у розмірі </w:t>
      </w:r>
      <w:r w:rsidRPr="0036190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9 483 966,91</w:t>
      </w:r>
      <w:r w:rsidRPr="00361903">
        <w:rPr>
          <w:rFonts w:ascii="Times New Roman" w:hAnsi="Times New Roman" w:cs="Times New Roman"/>
          <w:b/>
          <w:sz w:val="24"/>
          <w:szCs w:val="24"/>
        </w:rPr>
        <w:t xml:space="preserve"> грн, направити на покриття збитків минулих періодів.</w:t>
      </w:r>
    </w:p>
    <w:p w:rsidR="006715F7" w:rsidRPr="00361903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RPr="00361903" w:rsidTr="00EB2156">
        <w:trPr>
          <w:trHeight w:val="906"/>
        </w:trPr>
        <w:tc>
          <w:tcPr>
            <w:tcW w:w="1544" w:type="dxa"/>
          </w:tcPr>
          <w:p w:rsidR="006715F7" w:rsidRPr="00361903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361903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521525" wp14:editId="19020EAD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3KO95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Pr="00361903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361903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Pr="00361903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361903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F9BB57" wp14:editId="4D94F729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Pr="00361903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361903">
              <w:rPr>
                <w:b/>
                <w:lang w:val="uk-UA"/>
              </w:rPr>
              <w:t>«ПРОТИ»</w:t>
            </w:r>
          </w:p>
        </w:tc>
      </w:tr>
    </w:tbl>
    <w:p w:rsidR="006715F7" w:rsidRPr="00361903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361903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36190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Pr="00361903">
        <w:rPr>
          <w:sz w:val="20"/>
          <w:szCs w:val="20"/>
          <w:lang w:val="uk-UA"/>
        </w:rPr>
        <w:sym w:font="Wingdings" w:char="F0FC"/>
      </w:r>
      <w:r w:rsidRPr="00361903">
        <w:rPr>
          <w:sz w:val="20"/>
          <w:szCs w:val="20"/>
          <w:lang w:val="uk-UA"/>
        </w:rPr>
        <w:t xml:space="preserve"> або </w:t>
      </w:r>
      <w:r w:rsidRPr="00361903">
        <w:rPr>
          <w:b/>
          <w:sz w:val="20"/>
          <w:szCs w:val="20"/>
          <w:lang w:val="uk-UA"/>
        </w:rPr>
        <w:t>+</w:t>
      </w:r>
      <w:r w:rsidRPr="00361903">
        <w:rPr>
          <w:sz w:val="20"/>
          <w:szCs w:val="20"/>
          <w:lang w:val="uk-UA"/>
        </w:rPr>
        <w:t>)</w:t>
      </w:r>
    </w:p>
    <w:p w:rsidR="006715F7" w:rsidRPr="00361903" w:rsidRDefault="006715F7" w:rsidP="006715F7">
      <w:pPr>
        <w:rPr>
          <w:lang w:val="uk-UA"/>
        </w:rPr>
      </w:pPr>
    </w:p>
    <w:p w:rsidR="006715F7" w:rsidRPr="00361903" w:rsidRDefault="006715F7" w:rsidP="006715F7">
      <w:pPr>
        <w:jc w:val="both"/>
        <w:rPr>
          <w:lang w:val="uk-UA"/>
        </w:rPr>
      </w:pPr>
      <w:r w:rsidRPr="00361903">
        <w:rPr>
          <w:lang w:val="uk-UA"/>
        </w:rPr>
        <w:t>3.</w:t>
      </w:r>
      <w:r w:rsidRPr="00361903">
        <w:rPr>
          <w:b/>
          <w:lang w:val="uk-UA"/>
        </w:rPr>
        <w:tab/>
      </w:r>
      <w:r w:rsidR="00D23D90" w:rsidRPr="00361903">
        <w:rPr>
          <w:color w:val="000000"/>
          <w:shd w:val="clear" w:color="auto" w:fill="FFFFFF"/>
          <w:lang w:val="uk-UA"/>
        </w:rPr>
        <w:t>Розгляд висновків аудиторського звіту суб'єкта аудиторської діяльності за 2025 рік та затвердження заходів за результатами розгляду такого звіту</w:t>
      </w:r>
      <w:r w:rsidRPr="00361903">
        <w:rPr>
          <w:color w:val="333333"/>
          <w:shd w:val="clear" w:color="auto" w:fill="FFFFFF"/>
          <w:lang w:val="uk-UA"/>
        </w:rPr>
        <w:t>.</w:t>
      </w:r>
    </w:p>
    <w:p w:rsidR="006715F7" w:rsidRPr="00361903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715F7" w:rsidRPr="00361903" w:rsidRDefault="006715F7" w:rsidP="006715F7">
      <w:pPr>
        <w:ind w:firstLine="567"/>
        <w:rPr>
          <w:lang w:val="uk-UA"/>
        </w:rPr>
      </w:pPr>
      <w:proofErr w:type="spellStart"/>
      <w:r w:rsidRPr="00361903">
        <w:rPr>
          <w:bCs/>
          <w:i/>
          <w:iCs/>
          <w:color w:val="000000"/>
          <w:lang w:val="uk-UA"/>
        </w:rPr>
        <w:t>Проєкт</w:t>
      </w:r>
      <w:proofErr w:type="spellEnd"/>
      <w:r w:rsidRPr="00361903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361903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D23D90" w:rsidRPr="00361903" w:rsidRDefault="00D23D90" w:rsidP="00D23D90">
      <w:pPr>
        <w:keepNext/>
        <w:keepLines/>
        <w:tabs>
          <w:tab w:val="left" w:pos="426"/>
        </w:tabs>
        <w:jc w:val="both"/>
        <w:rPr>
          <w:b/>
          <w:lang w:val="uk-UA"/>
        </w:rPr>
      </w:pPr>
      <w:r w:rsidRPr="00361903">
        <w:rPr>
          <w:b/>
          <w:lang w:val="uk-UA"/>
        </w:rPr>
        <w:t>1. Взяти до відома висновки незалежного аудитора ТОВАРИСТВА З ОБМЕЖЕНОЮ ВІДПОВІДАЛЬНІСТЮ «МІЖНАРОДНА ГРУПА АУДИТОРІВ» (ідентифікаційний код юридичної особи 32621402, номер реєстрації у Реєстрі аудиторів та суб’єктів аудиторської діяльності 3265), зазначені у звіті щодо перевірки річної фінансової звітності Товариства за 2025 рік.</w:t>
      </w:r>
    </w:p>
    <w:p w:rsidR="006715F7" w:rsidRPr="00361903" w:rsidRDefault="00D23D90" w:rsidP="00D23D90">
      <w:pPr>
        <w:pStyle w:val="1"/>
        <w:shd w:val="clear" w:color="auto" w:fill="auto"/>
        <w:spacing w:line="240" w:lineRule="auto"/>
        <w:ind w:left="23" w:right="7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03">
        <w:rPr>
          <w:rFonts w:ascii="Times New Roman" w:hAnsi="Times New Roman" w:cs="Times New Roman"/>
          <w:b/>
          <w:sz w:val="24"/>
          <w:szCs w:val="24"/>
        </w:rPr>
        <w:t>2. Окремих заходів за результатами розгляду аудиторського звіту суб’єкта аудиторської діяльності за результатами аудиторської перевірки фінансової звітності Товариства за 2025 рік не затверджувати.</w:t>
      </w:r>
    </w:p>
    <w:p w:rsidR="006715F7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Tr="00EB2156">
        <w:trPr>
          <w:trHeight w:val="906"/>
        </w:trPr>
        <w:tc>
          <w:tcPr>
            <w:tcW w:w="1544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DA3247" wp14:editId="61C785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2.05pt;margin-top:5pt;width:40.3pt;height:3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FCFr7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637DFB" wp14:editId="09E4CE7E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2.2pt;margin-top:4.9pt;width:40.3pt;height:3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aYbeSjQIAANU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6715F7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2D471B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35211B" w:rsidRPr="002D471B" w:rsidRDefault="0035211B" w:rsidP="004C647D">
      <w:pPr>
        <w:rPr>
          <w:lang w:val="uk-UA"/>
        </w:rPr>
      </w:pPr>
    </w:p>
    <w:sectPr w:rsidR="0035211B" w:rsidRPr="002D471B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0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B23D1"/>
    <w:rsid w:val="000C0774"/>
    <w:rsid w:val="000C72CB"/>
    <w:rsid w:val="000F532E"/>
    <w:rsid w:val="00113B61"/>
    <w:rsid w:val="001A5D13"/>
    <w:rsid w:val="001A6A1D"/>
    <w:rsid w:val="001F4A20"/>
    <w:rsid w:val="001F50F4"/>
    <w:rsid w:val="00212026"/>
    <w:rsid w:val="0027480D"/>
    <w:rsid w:val="002834C0"/>
    <w:rsid w:val="002D471B"/>
    <w:rsid w:val="00335792"/>
    <w:rsid w:val="0035211B"/>
    <w:rsid w:val="00361903"/>
    <w:rsid w:val="00393F80"/>
    <w:rsid w:val="003944AD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4E2F9E"/>
    <w:rsid w:val="005243A8"/>
    <w:rsid w:val="005604ED"/>
    <w:rsid w:val="005C3851"/>
    <w:rsid w:val="005D5309"/>
    <w:rsid w:val="006333DB"/>
    <w:rsid w:val="00665430"/>
    <w:rsid w:val="006715F7"/>
    <w:rsid w:val="006836AA"/>
    <w:rsid w:val="006E5C6E"/>
    <w:rsid w:val="00714EA9"/>
    <w:rsid w:val="00723AD7"/>
    <w:rsid w:val="00742436"/>
    <w:rsid w:val="0075218C"/>
    <w:rsid w:val="007632FE"/>
    <w:rsid w:val="007726FF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A431B"/>
    <w:rsid w:val="008F3059"/>
    <w:rsid w:val="009458B9"/>
    <w:rsid w:val="00947BDD"/>
    <w:rsid w:val="00952316"/>
    <w:rsid w:val="009C23FA"/>
    <w:rsid w:val="009E1EAD"/>
    <w:rsid w:val="009E6BF2"/>
    <w:rsid w:val="00A23191"/>
    <w:rsid w:val="00A36E16"/>
    <w:rsid w:val="00A371CA"/>
    <w:rsid w:val="00A37D67"/>
    <w:rsid w:val="00A57C2D"/>
    <w:rsid w:val="00A633B4"/>
    <w:rsid w:val="00A857FB"/>
    <w:rsid w:val="00AB551C"/>
    <w:rsid w:val="00AC6735"/>
    <w:rsid w:val="00B207B6"/>
    <w:rsid w:val="00B33A83"/>
    <w:rsid w:val="00B519B2"/>
    <w:rsid w:val="00BB4552"/>
    <w:rsid w:val="00BC2EEB"/>
    <w:rsid w:val="00C36216"/>
    <w:rsid w:val="00C9441B"/>
    <w:rsid w:val="00C97C5E"/>
    <w:rsid w:val="00CA6255"/>
    <w:rsid w:val="00CB19CC"/>
    <w:rsid w:val="00CD4267"/>
    <w:rsid w:val="00D20BBB"/>
    <w:rsid w:val="00D23D90"/>
    <w:rsid w:val="00D264E3"/>
    <w:rsid w:val="00D321A3"/>
    <w:rsid w:val="00D43AC7"/>
    <w:rsid w:val="00D477A9"/>
    <w:rsid w:val="00E7578A"/>
    <w:rsid w:val="00ED792F"/>
    <w:rsid w:val="00EF41D0"/>
    <w:rsid w:val="00F17909"/>
    <w:rsid w:val="00F3349F"/>
    <w:rsid w:val="00F41A3D"/>
    <w:rsid w:val="00F7516B"/>
    <w:rsid w:val="00F80E0F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Subtitle"/>
    <w:basedOn w:val="a"/>
    <w:next w:val="a"/>
    <w:link w:val="af5"/>
    <w:uiPriority w:val="11"/>
    <w:qFormat/>
    <w:rsid w:val="00D23D9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uk-UA" w:eastAsia="uk-UA"/>
    </w:rPr>
  </w:style>
  <w:style w:type="character" w:customStyle="1" w:styleId="af5">
    <w:name w:val="Подзаголовок Знак"/>
    <w:basedOn w:val="a0"/>
    <w:link w:val="af4"/>
    <w:uiPriority w:val="11"/>
    <w:rsid w:val="00D23D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Subtitle"/>
    <w:basedOn w:val="a"/>
    <w:next w:val="a"/>
    <w:link w:val="af5"/>
    <w:uiPriority w:val="11"/>
    <w:qFormat/>
    <w:rsid w:val="00D23D9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uk-UA" w:eastAsia="uk-UA"/>
    </w:rPr>
  </w:style>
  <w:style w:type="character" w:customStyle="1" w:styleId="af5">
    <w:name w:val="Подзаголовок Знак"/>
    <w:basedOn w:val="a0"/>
    <w:link w:val="af4"/>
    <w:uiPriority w:val="11"/>
    <w:rsid w:val="00D23D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46EF-F0B2-431A-9608-A69EB273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3449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Y. Kostromina</dc:creator>
  <cp:keywords/>
  <dc:description/>
  <cp:lastModifiedBy>Nadiia O. Tutyk</cp:lastModifiedBy>
  <cp:revision>87</cp:revision>
  <dcterms:created xsi:type="dcterms:W3CDTF">2022-10-26T09:44:00Z</dcterms:created>
  <dcterms:modified xsi:type="dcterms:W3CDTF">2026-04-01T08:41:00Z</dcterms:modified>
</cp:coreProperties>
</file>